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A4D9" w14:textId="77777777" w:rsidR="001311F3" w:rsidRDefault="00CF0E20" w:rsidP="00583B7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12773">
        <w:rPr>
          <w:rFonts w:ascii="Arial Narrow" w:hAnsi="Arial Narrow"/>
          <w:b/>
          <w:bCs/>
          <w:sz w:val="24"/>
          <w:szCs w:val="24"/>
        </w:rPr>
        <w:t>PROCESO DE</w:t>
      </w:r>
    </w:p>
    <w:p w14:paraId="4B7D09AB" w14:textId="6412DD3D" w:rsidR="00CF0E20" w:rsidRPr="00E12773" w:rsidRDefault="00CF0E20" w:rsidP="00583B7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12773">
        <w:rPr>
          <w:rFonts w:ascii="Arial Narrow" w:hAnsi="Arial Narrow"/>
          <w:b/>
          <w:bCs/>
          <w:sz w:val="24"/>
          <w:szCs w:val="24"/>
        </w:rPr>
        <w:t>CONSTITUCIÓN DE AGRUPACIONES POLÍTICAS ESTATALES 2025 – 2026</w:t>
      </w:r>
    </w:p>
    <w:p w14:paraId="48EE2CEE" w14:textId="1ED4986F" w:rsidR="00CF0E20" w:rsidRPr="00E12773" w:rsidRDefault="00CF0E20" w:rsidP="00CF0E2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12773">
        <w:rPr>
          <w:rFonts w:ascii="Arial Narrow" w:hAnsi="Arial Narrow"/>
          <w:b/>
          <w:bCs/>
          <w:sz w:val="24"/>
          <w:szCs w:val="24"/>
        </w:rPr>
        <w:t>A V I S O</w:t>
      </w:r>
    </w:p>
    <w:p w14:paraId="7C683394" w14:textId="21697009" w:rsidR="00CF0E20" w:rsidRPr="00E12773" w:rsidRDefault="00CF0E20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</w:rPr>
        <w:t xml:space="preserve">A la ciudadanía </w:t>
      </w:r>
      <w:r w:rsidR="001311F3">
        <w:rPr>
          <w:rFonts w:ascii="Arial Narrow" w:hAnsi="Arial Narrow"/>
        </w:rPr>
        <w:t xml:space="preserve">duranguense </w:t>
      </w:r>
      <w:r w:rsidRPr="00E12773">
        <w:rPr>
          <w:rFonts w:ascii="Arial Narrow" w:hAnsi="Arial Narrow"/>
        </w:rPr>
        <w:t xml:space="preserve">que desee conformar una </w:t>
      </w:r>
      <w:r w:rsidR="001311F3" w:rsidRPr="00E12773">
        <w:rPr>
          <w:rFonts w:ascii="Arial Narrow" w:hAnsi="Arial Narrow"/>
        </w:rPr>
        <w:t>Agrupación Política Estatal</w:t>
      </w:r>
      <w:r w:rsidRPr="00E12773">
        <w:rPr>
          <w:rFonts w:ascii="Arial Narrow" w:hAnsi="Arial Narrow"/>
        </w:rPr>
        <w:t>, debe tener en cuenta los siguientes plazos y términos:</w:t>
      </w:r>
    </w:p>
    <w:p w14:paraId="6B0B7590" w14:textId="77777777" w:rsidR="00E12773" w:rsidRPr="00BE5681" w:rsidRDefault="00CF0E20" w:rsidP="00CF0E20">
      <w:pPr>
        <w:jc w:val="both"/>
        <w:rPr>
          <w:rFonts w:ascii="Arial Narrow" w:hAnsi="Arial Narrow"/>
        </w:rPr>
      </w:pPr>
      <w:r w:rsidRPr="00BE5681">
        <w:rPr>
          <w:rFonts w:ascii="Arial Narrow" w:hAnsi="Arial Narrow"/>
          <w:b/>
          <w:bCs/>
        </w:rPr>
        <w:t>Reunión previa.</w:t>
      </w:r>
      <w:r w:rsidRPr="00BE5681">
        <w:rPr>
          <w:rFonts w:ascii="Arial Narrow" w:hAnsi="Arial Narrow"/>
        </w:rPr>
        <w:t xml:space="preserve"> </w:t>
      </w:r>
      <w:r w:rsidR="007D16C2" w:rsidRPr="00BE5681">
        <w:rPr>
          <w:rFonts w:ascii="Arial Narrow" w:hAnsi="Arial Narrow"/>
        </w:rPr>
        <w:t xml:space="preserve">Celebrar una reunión integrada por lo menos por 3 personas, para </w:t>
      </w:r>
      <w:r w:rsidRPr="00BE5681">
        <w:rPr>
          <w:rFonts w:ascii="Arial Narrow" w:hAnsi="Arial Narrow"/>
        </w:rPr>
        <w:t xml:space="preserve">acordar iniciar con el procedimiento para constituirse como Agrupación Política Estatal. </w:t>
      </w:r>
      <w:r w:rsidR="007D16C2" w:rsidRPr="00BE5681">
        <w:rPr>
          <w:rFonts w:ascii="Arial Narrow" w:hAnsi="Arial Narrow"/>
        </w:rPr>
        <w:t>En la misma, a</w:t>
      </w:r>
      <w:r w:rsidRPr="00BE5681">
        <w:rPr>
          <w:rFonts w:ascii="Arial Narrow" w:hAnsi="Arial Narrow"/>
        </w:rPr>
        <w:t xml:space="preserve">probarán la denominación, cargos de Presidencia, </w:t>
      </w:r>
      <w:r w:rsidR="007D16C2" w:rsidRPr="00BE5681">
        <w:rPr>
          <w:rFonts w:ascii="Arial Narrow" w:hAnsi="Arial Narrow"/>
        </w:rPr>
        <w:t>S</w:t>
      </w:r>
      <w:r w:rsidRPr="00BE5681">
        <w:rPr>
          <w:rFonts w:ascii="Arial Narrow" w:hAnsi="Arial Narrow"/>
        </w:rPr>
        <w:t xml:space="preserve">ecretaría, Tesorería y </w:t>
      </w:r>
      <w:r w:rsidR="007D16C2" w:rsidRPr="00BE5681">
        <w:rPr>
          <w:rFonts w:ascii="Arial Narrow" w:hAnsi="Arial Narrow"/>
        </w:rPr>
        <w:t>R</w:t>
      </w:r>
      <w:r w:rsidRPr="00BE5681">
        <w:rPr>
          <w:rFonts w:ascii="Arial Narrow" w:hAnsi="Arial Narrow"/>
        </w:rPr>
        <w:t xml:space="preserve">epresentación </w:t>
      </w:r>
      <w:r w:rsidR="007D16C2" w:rsidRPr="00BE5681">
        <w:rPr>
          <w:rFonts w:ascii="Arial Narrow" w:hAnsi="Arial Narrow"/>
        </w:rPr>
        <w:t>L</w:t>
      </w:r>
      <w:r w:rsidRPr="00BE5681">
        <w:rPr>
          <w:rFonts w:ascii="Arial Narrow" w:hAnsi="Arial Narrow"/>
        </w:rPr>
        <w:t xml:space="preserve">egal, así como los documentos básicos y emblema (Acta protocolizada ante notario público). </w:t>
      </w:r>
    </w:p>
    <w:p w14:paraId="01F55905" w14:textId="31E0567F" w:rsidR="00CF0E20" w:rsidRPr="00E12773" w:rsidRDefault="00E12773" w:rsidP="00CF0E20">
      <w:pPr>
        <w:jc w:val="both"/>
        <w:rPr>
          <w:rFonts w:ascii="Arial Narrow" w:hAnsi="Arial Narrow"/>
        </w:rPr>
      </w:pPr>
      <w:r w:rsidRPr="00BE5681">
        <w:rPr>
          <w:rFonts w:ascii="Arial Narrow" w:hAnsi="Arial Narrow"/>
        </w:rPr>
        <w:t xml:space="preserve">Previo a la celebración de la citada reunión, se deberá informar con suficiente antelación a este Instituto, a efecto de que personal de la Dirección Jurídica </w:t>
      </w:r>
      <w:r w:rsidR="00343C95">
        <w:rPr>
          <w:rFonts w:ascii="Arial Narrow" w:hAnsi="Arial Narrow"/>
        </w:rPr>
        <w:t xml:space="preserve">y Secretaría Técnica </w:t>
      </w:r>
      <w:r w:rsidRPr="00BE5681">
        <w:rPr>
          <w:rFonts w:ascii="Arial Narrow" w:hAnsi="Arial Narrow"/>
        </w:rPr>
        <w:t>se constituya en la misma, para dar fe y legalidad de lo acordado en la reunión.</w:t>
      </w:r>
    </w:p>
    <w:p w14:paraId="776D6A4A" w14:textId="7A2F3DF4" w:rsidR="00CF0E20" w:rsidRPr="00E12773" w:rsidRDefault="00CF0E20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Escrito de solicitud de alta a la aplicación móvil.</w:t>
      </w:r>
      <w:r w:rsidRPr="00E12773">
        <w:rPr>
          <w:rFonts w:ascii="Arial Narrow" w:hAnsi="Arial Narrow"/>
        </w:rPr>
        <w:t xml:space="preserve"> Presentación </w:t>
      </w:r>
      <w:r w:rsidRPr="00E12773">
        <w:rPr>
          <w:rFonts w:ascii="Arial Narrow" w:hAnsi="Arial Narrow"/>
          <w:b/>
          <w:bCs/>
        </w:rPr>
        <w:t>en el mes de diciembre</w:t>
      </w:r>
      <w:r w:rsidR="00BE5681">
        <w:rPr>
          <w:rFonts w:ascii="Arial Narrow" w:hAnsi="Arial Narrow"/>
          <w:b/>
          <w:bCs/>
        </w:rPr>
        <w:t xml:space="preserve"> de 2025</w:t>
      </w:r>
      <w:r w:rsidRPr="00E12773">
        <w:rPr>
          <w:rFonts w:ascii="Arial Narrow" w:hAnsi="Arial Narrow"/>
        </w:rPr>
        <w:t xml:space="preserve">. </w:t>
      </w:r>
      <w:r w:rsidR="009316D1" w:rsidRPr="00E12773">
        <w:rPr>
          <w:rFonts w:ascii="Arial Narrow" w:hAnsi="Arial Narrow"/>
        </w:rPr>
        <w:t>ANEXO UNO.</w:t>
      </w:r>
    </w:p>
    <w:p w14:paraId="04CE97AB" w14:textId="77777777" w:rsidR="009316D1" w:rsidRPr="00E12773" w:rsidRDefault="001649AE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Anexos a la solicitud.</w:t>
      </w:r>
      <w:r w:rsidRPr="00E12773">
        <w:rPr>
          <w:rFonts w:ascii="Arial Narrow" w:hAnsi="Arial Narrow"/>
        </w:rPr>
        <w:t xml:space="preserve"> En forma impresa y en memoria USB</w:t>
      </w:r>
      <w:r w:rsidR="009316D1" w:rsidRPr="00E12773">
        <w:rPr>
          <w:rFonts w:ascii="Arial Narrow" w:hAnsi="Arial Narrow"/>
        </w:rPr>
        <w:t>: Documentos básicos en PDF y Word editable.</w:t>
      </w:r>
    </w:p>
    <w:p w14:paraId="2CC06A7E" w14:textId="4D8D6FF6" w:rsidR="001649AE" w:rsidRPr="00E12773" w:rsidRDefault="001649AE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Requerimiento.</w:t>
      </w:r>
      <w:r w:rsidRPr="00E12773">
        <w:rPr>
          <w:rFonts w:ascii="Arial Narrow" w:hAnsi="Arial Narrow"/>
        </w:rPr>
        <w:t xml:space="preserve"> La </w:t>
      </w:r>
      <w:proofErr w:type="gramStart"/>
      <w:r w:rsidRPr="00E12773">
        <w:rPr>
          <w:rFonts w:ascii="Arial Narrow" w:hAnsi="Arial Narrow"/>
        </w:rPr>
        <w:t>Secretaria Ejecutiva</w:t>
      </w:r>
      <w:proofErr w:type="gramEnd"/>
      <w:r w:rsidRPr="00E12773">
        <w:rPr>
          <w:rFonts w:ascii="Arial Narrow" w:hAnsi="Arial Narrow"/>
        </w:rPr>
        <w:t xml:space="preserve"> hará del conocimiento si se incumple con alguno de los requisitos; otorgará 5 días para subsanar los errores u omisiones</w:t>
      </w:r>
      <w:r w:rsidR="00343C95">
        <w:rPr>
          <w:rFonts w:ascii="Arial Narrow" w:hAnsi="Arial Narrow"/>
        </w:rPr>
        <w:t>, en su caso</w:t>
      </w:r>
      <w:r w:rsidRPr="00E12773">
        <w:rPr>
          <w:rFonts w:ascii="Arial Narrow" w:hAnsi="Arial Narrow"/>
        </w:rPr>
        <w:t>.</w:t>
      </w:r>
    </w:p>
    <w:p w14:paraId="293C38A1" w14:textId="58CBE4FA" w:rsidR="001649AE" w:rsidRPr="00E12773" w:rsidRDefault="001649AE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Resolución de escrito de solicitud de alta a la aplicación móvil.</w:t>
      </w:r>
      <w:r w:rsidRPr="00E12773">
        <w:rPr>
          <w:rFonts w:ascii="Arial Narrow" w:hAnsi="Arial Narrow"/>
        </w:rPr>
        <w:t xml:space="preserve"> 8 días posteriores a su presentación.</w:t>
      </w:r>
    </w:p>
    <w:p w14:paraId="31CA0F2A" w14:textId="34AFA976" w:rsidR="009316D1" w:rsidRPr="00E12773" w:rsidRDefault="009316D1" w:rsidP="009316D1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Periodo de captación de asociados. A partir de la procedencia</w:t>
      </w:r>
      <w:r w:rsidRPr="00E12773">
        <w:rPr>
          <w:rFonts w:ascii="Arial Narrow" w:hAnsi="Arial Narrow"/>
        </w:rPr>
        <w:t xml:space="preserve"> del escrito de solicitud de alta de la aplicación móvil </w:t>
      </w:r>
      <w:r w:rsidRPr="00047A86">
        <w:rPr>
          <w:rFonts w:ascii="Arial Narrow" w:hAnsi="Arial Narrow"/>
          <w:b/>
          <w:bCs/>
        </w:rPr>
        <w:t>hasta el 31 de enero de 2026</w:t>
      </w:r>
      <w:r w:rsidRPr="00047A86">
        <w:rPr>
          <w:rFonts w:ascii="Arial Narrow" w:hAnsi="Arial Narrow"/>
        </w:rPr>
        <w:t>.</w:t>
      </w:r>
    </w:p>
    <w:p w14:paraId="3E41D847" w14:textId="74FD9187" w:rsidR="009316D1" w:rsidRPr="00E12773" w:rsidRDefault="009316D1" w:rsidP="009316D1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 xml:space="preserve">Capacitación de la aplicación móvil. </w:t>
      </w:r>
      <w:r w:rsidRPr="00E12773">
        <w:rPr>
          <w:rFonts w:ascii="Arial Narrow" w:hAnsi="Arial Narrow"/>
        </w:rPr>
        <w:t xml:space="preserve">En el </w:t>
      </w:r>
      <w:r w:rsidRPr="00E12773">
        <w:rPr>
          <w:rFonts w:ascii="Arial Narrow" w:hAnsi="Arial Narrow"/>
          <w:b/>
          <w:bCs/>
        </w:rPr>
        <w:t>mes de diciembre</w:t>
      </w:r>
      <w:r w:rsidR="00BE5681">
        <w:rPr>
          <w:rFonts w:ascii="Arial Narrow" w:hAnsi="Arial Narrow"/>
          <w:b/>
          <w:bCs/>
        </w:rPr>
        <w:t xml:space="preserve"> de 2025</w:t>
      </w:r>
      <w:r w:rsidRPr="00E12773">
        <w:rPr>
          <w:rFonts w:ascii="Arial Narrow" w:hAnsi="Arial Narrow"/>
        </w:rPr>
        <w:t>, se notificará a través de la representación legal.</w:t>
      </w:r>
    </w:p>
    <w:p w14:paraId="119696BD" w14:textId="4D1E130D" w:rsidR="009316D1" w:rsidRPr="00E12773" w:rsidRDefault="009316D1" w:rsidP="009316D1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Solicitud de registro.</w:t>
      </w:r>
      <w:r w:rsidRPr="00E12773">
        <w:rPr>
          <w:rFonts w:ascii="Arial Narrow" w:hAnsi="Arial Narrow"/>
        </w:rPr>
        <w:t xml:space="preserve"> Solicitud dirigida al </w:t>
      </w:r>
      <w:proofErr w:type="gramStart"/>
      <w:r w:rsidRPr="00E12773">
        <w:rPr>
          <w:rFonts w:ascii="Arial Narrow" w:hAnsi="Arial Narrow"/>
        </w:rPr>
        <w:t>Presidente</w:t>
      </w:r>
      <w:proofErr w:type="gramEnd"/>
      <w:r w:rsidRPr="00E12773">
        <w:rPr>
          <w:rFonts w:ascii="Arial Narrow" w:hAnsi="Arial Narrow"/>
        </w:rPr>
        <w:t xml:space="preserve"> del Consejo General o a la </w:t>
      </w:r>
      <w:proofErr w:type="gramStart"/>
      <w:r w:rsidR="00583B77" w:rsidRPr="00E12773">
        <w:rPr>
          <w:rFonts w:ascii="Arial Narrow" w:hAnsi="Arial Narrow"/>
        </w:rPr>
        <w:t>Secretaria Ejecutiva</w:t>
      </w:r>
      <w:proofErr w:type="gramEnd"/>
      <w:r w:rsidRPr="00E12773">
        <w:rPr>
          <w:rFonts w:ascii="Arial Narrow" w:hAnsi="Arial Narrow"/>
        </w:rPr>
        <w:t xml:space="preserve">, de manera física en Oficialía de Partes del Instituto, </w:t>
      </w:r>
      <w:r w:rsidRPr="00E12773">
        <w:rPr>
          <w:rFonts w:ascii="Arial Narrow" w:hAnsi="Arial Narrow"/>
          <w:b/>
          <w:bCs/>
        </w:rPr>
        <w:t>a más tardar el 31 de enero de 2026</w:t>
      </w:r>
      <w:r w:rsidRPr="00E12773">
        <w:rPr>
          <w:rFonts w:ascii="Arial Narrow" w:hAnsi="Arial Narrow"/>
        </w:rPr>
        <w:t>. Requisitos y formato de solicitud ANEXO TRES.</w:t>
      </w:r>
    </w:p>
    <w:p w14:paraId="2CE36433" w14:textId="25A71F12" w:rsidR="009316D1" w:rsidRPr="00E12773" w:rsidRDefault="009316D1" w:rsidP="009316D1">
      <w:pPr>
        <w:jc w:val="both"/>
        <w:rPr>
          <w:rFonts w:ascii="Arial Narrow" w:hAnsi="Arial Narrow"/>
          <w:b/>
          <w:bCs/>
        </w:rPr>
      </w:pPr>
      <w:r w:rsidRPr="00E12773">
        <w:rPr>
          <w:rFonts w:ascii="Arial Narrow" w:hAnsi="Arial Narrow"/>
          <w:b/>
          <w:bCs/>
        </w:rPr>
        <w:t>Acreditación de requisitos para el registro.</w:t>
      </w:r>
    </w:p>
    <w:p w14:paraId="2A87BF56" w14:textId="77777777" w:rsidR="009316D1" w:rsidRPr="00E12773" w:rsidRDefault="009316D1" w:rsidP="009316D1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E12773">
        <w:rPr>
          <w:rFonts w:ascii="Arial Narrow" w:hAnsi="Arial Narrow"/>
        </w:rPr>
        <w:t>Mínimo de asociados equivalente al 0.039% del Padrón Electoral en el estado de Durango con corte al mes de noviembre de 2025.</w:t>
      </w:r>
    </w:p>
    <w:p w14:paraId="34C412AC" w14:textId="77777777" w:rsidR="009316D1" w:rsidRPr="00E12773" w:rsidRDefault="009316D1" w:rsidP="009316D1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E12773">
        <w:rPr>
          <w:rFonts w:ascii="Arial Narrow" w:hAnsi="Arial Narrow"/>
        </w:rPr>
        <w:t>Contar con declaración de principios, programa de acción y estatutos.</w:t>
      </w:r>
    </w:p>
    <w:p w14:paraId="211C2663" w14:textId="15CDC22D" w:rsidR="001649AE" w:rsidRPr="00E12773" w:rsidRDefault="009316D1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Resolución.</w:t>
      </w:r>
      <w:r w:rsidRPr="00E12773">
        <w:rPr>
          <w:rFonts w:ascii="Arial Narrow" w:hAnsi="Arial Narrow"/>
        </w:rPr>
        <w:t xml:space="preserve"> </w:t>
      </w:r>
      <w:r w:rsidRPr="00E12773">
        <w:rPr>
          <w:rFonts w:ascii="Arial Narrow" w:hAnsi="Arial Narrow"/>
          <w:b/>
          <w:bCs/>
        </w:rPr>
        <w:t>60 días</w:t>
      </w:r>
      <w:r w:rsidRPr="00E12773">
        <w:rPr>
          <w:rFonts w:ascii="Arial Narrow" w:hAnsi="Arial Narrow"/>
        </w:rPr>
        <w:t xml:space="preserve"> naturales a partir de la presentación.</w:t>
      </w:r>
    </w:p>
    <w:p w14:paraId="119EF3C5" w14:textId="6BE12483" w:rsidR="00583B77" w:rsidRPr="00E12773" w:rsidRDefault="00583B77" w:rsidP="00CF0E20">
      <w:pPr>
        <w:jc w:val="both"/>
        <w:rPr>
          <w:rFonts w:ascii="Arial Narrow" w:hAnsi="Arial Narrow"/>
        </w:rPr>
      </w:pPr>
      <w:r w:rsidRPr="00E12773">
        <w:rPr>
          <w:rFonts w:ascii="Arial Narrow" w:hAnsi="Arial Narrow"/>
          <w:b/>
          <w:bCs/>
        </w:rPr>
        <w:t>Días inhábiles.</w:t>
      </w:r>
      <w:r w:rsidRPr="00E12773">
        <w:rPr>
          <w:rFonts w:ascii="Arial Narrow" w:hAnsi="Arial Narrow"/>
        </w:rPr>
        <w:t xml:space="preserve"> Sábados y domingos; del 22 de diciembre de 2025 al 09 de enero de 2026.</w:t>
      </w:r>
    </w:p>
    <w:p w14:paraId="05AD5A6A" w14:textId="0AAC6310" w:rsidR="009316D1" w:rsidRPr="00E12773" w:rsidRDefault="009316D1" w:rsidP="009316D1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E12773">
        <w:rPr>
          <w:rFonts w:ascii="Arial Narrow" w:hAnsi="Arial Narrow" w:cs="Arial"/>
          <w:b/>
          <w:bCs/>
          <w:color w:val="000000"/>
        </w:rPr>
        <w:t>Cuestiones no previstas.</w:t>
      </w:r>
      <w:r w:rsidRPr="00E12773">
        <w:rPr>
          <w:rFonts w:ascii="Arial Narrow" w:hAnsi="Arial Narrow" w:cs="Arial"/>
        </w:rPr>
        <w:t xml:space="preserve"> Lo no previsto, será resuelto por el Consejo General del Instituto Electoral y de Participación Ciudadana del Estado de Durango.</w:t>
      </w:r>
      <w:r w:rsidRPr="00E12773">
        <w:rPr>
          <w:rFonts w:ascii="Arial Narrow" w:hAnsi="Arial Narrow" w:cs="Arial"/>
          <w:b/>
        </w:rPr>
        <w:t xml:space="preserve"> </w:t>
      </w:r>
    </w:p>
    <w:p w14:paraId="667242A9" w14:textId="77777777" w:rsidR="009316D1" w:rsidRPr="00E12773" w:rsidRDefault="009316D1" w:rsidP="009316D1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14:paraId="5EB72775" w14:textId="2487B37B" w:rsidR="001649AE" w:rsidRPr="00E12773" w:rsidRDefault="009316D1" w:rsidP="00583B7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2773">
        <w:rPr>
          <w:rFonts w:ascii="Arial Narrow" w:hAnsi="Arial Narrow" w:cs="Arial"/>
        </w:rPr>
        <w:t xml:space="preserve">Si desea más información, comunicarse al teléfono: (618) 825-25-33 o en el correo electrónico: </w:t>
      </w:r>
      <w:r w:rsidR="00583B77" w:rsidRPr="00E12773">
        <w:rPr>
          <w:rFonts w:ascii="Arial Narrow" w:hAnsi="Arial Narrow" w:cs="Arial"/>
        </w:rPr>
        <w:t>st</w:t>
      </w:r>
      <w:r w:rsidRPr="00E12773">
        <w:rPr>
          <w:rFonts w:ascii="Arial Narrow" w:hAnsi="Arial Narrow" w:cs="Arial"/>
        </w:rPr>
        <w:t>@iepcdurango.mx</w:t>
      </w:r>
      <w:r w:rsidR="00583B77" w:rsidRPr="00E12773">
        <w:rPr>
          <w:rFonts w:ascii="Arial Narrow" w:hAnsi="Arial Narrow" w:cs="Arial"/>
        </w:rPr>
        <w:t>.</w:t>
      </w:r>
    </w:p>
    <w:sectPr w:rsidR="001649AE" w:rsidRPr="00E1277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B75" w14:textId="77777777" w:rsidR="00CC6708" w:rsidRDefault="00CC6708" w:rsidP="00583B77">
      <w:pPr>
        <w:spacing w:after="0" w:line="240" w:lineRule="auto"/>
      </w:pPr>
      <w:r>
        <w:separator/>
      </w:r>
    </w:p>
  </w:endnote>
  <w:endnote w:type="continuationSeparator" w:id="0">
    <w:p w14:paraId="0FC72B51" w14:textId="77777777" w:rsidR="00CC6708" w:rsidRDefault="00CC6708" w:rsidP="0058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A5F7" w14:textId="77777777" w:rsidR="00CC6708" w:rsidRDefault="00CC6708" w:rsidP="00583B77">
      <w:pPr>
        <w:spacing w:after="0" w:line="240" w:lineRule="auto"/>
      </w:pPr>
      <w:r>
        <w:separator/>
      </w:r>
    </w:p>
  </w:footnote>
  <w:footnote w:type="continuationSeparator" w:id="0">
    <w:p w14:paraId="2D044FC1" w14:textId="77777777" w:rsidR="00CC6708" w:rsidRDefault="00CC6708" w:rsidP="0058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DD47" w14:textId="6531980A" w:rsidR="00583B77" w:rsidRDefault="00583B77">
    <w:pPr>
      <w:pStyle w:val="Encabezado"/>
    </w:pPr>
    <w:r>
      <w:t xml:space="preserve">                                                                    </w:t>
    </w:r>
    <w:r>
      <w:rPr>
        <w:noProof/>
        <w:lang w:eastAsia="es-MX"/>
      </w:rPr>
      <w:drawing>
        <wp:inline distT="0" distB="0" distL="0" distR="0" wp14:anchorId="0BA67933" wp14:editId="0C845972">
          <wp:extent cx="1199693" cy="614045"/>
          <wp:effectExtent l="0" t="0" r="635" b="0"/>
          <wp:docPr id="1" name="Imagen 1" descr="cid:image001.png@01D930C5.7165D5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png@01D930C5.7165D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71" cy="632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04CE7"/>
    <w:multiLevelType w:val="hybridMultilevel"/>
    <w:tmpl w:val="4B847FE8"/>
    <w:lvl w:ilvl="0" w:tplc="9482A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D4B41"/>
    <w:multiLevelType w:val="hybridMultilevel"/>
    <w:tmpl w:val="9D8C9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4403">
    <w:abstractNumId w:val="0"/>
  </w:num>
  <w:num w:numId="2" w16cid:durableId="127540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20"/>
    <w:rsid w:val="00010D94"/>
    <w:rsid w:val="00047A86"/>
    <w:rsid w:val="00100E48"/>
    <w:rsid w:val="001311F3"/>
    <w:rsid w:val="001649AE"/>
    <w:rsid w:val="00271CE5"/>
    <w:rsid w:val="00296703"/>
    <w:rsid w:val="00316102"/>
    <w:rsid w:val="00343C95"/>
    <w:rsid w:val="0039409C"/>
    <w:rsid w:val="004B33DF"/>
    <w:rsid w:val="004B6AEB"/>
    <w:rsid w:val="00583B77"/>
    <w:rsid w:val="00636644"/>
    <w:rsid w:val="00753E2D"/>
    <w:rsid w:val="0078238C"/>
    <w:rsid w:val="007D16C2"/>
    <w:rsid w:val="00815E65"/>
    <w:rsid w:val="009316D1"/>
    <w:rsid w:val="009F0F68"/>
    <w:rsid w:val="00BE0D90"/>
    <w:rsid w:val="00BE5681"/>
    <w:rsid w:val="00CC6708"/>
    <w:rsid w:val="00CF0E20"/>
    <w:rsid w:val="00E12773"/>
    <w:rsid w:val="00E31058"/>
    <w:rsid w:val="00F2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1404"/>
  <w15:chartTrackingRefBased/>
  <w15:docId w15:val="{77E4085A-36E6-46D1-807A-3293DD43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6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B77"/>
  </w:style>
  <w:style w:type="paragraph" w:styleId="Piedepgina">
    <w:name w:val="footer"/>
    <w:basedOn w:val="Normal"/>
    <w:link w:val="PiedepginaCar"/>
    <w:uiPriority w:val="99"/>
    <w:unhideWhenUsed/>
    <w:rsid w:val="0058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</dc:creator>
  <cp:keywords/>
  <dc:description/>
  <cp:lastModifiedBy>Lic. Raúl Rosas Velázquez</cp:lastModifiedBy>
  <cp:revision>2</cp:revision>
  <cp:lastPrinted>2025-11-03T21:04:00Z</cp:lastPrinted>
  <dcterms:created xsi:type="dcterms:W3CDTF">2025-11-04T19:46:00Z</dcterms:created>
  <dcterms:modified xsi:type="dcterms:W3CDTF">2025-11-04T19:46:00Z</dcterms:modified>
</cp:coreProperties>
</file>