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430" w:rsidRDefault="00766430"/>
    <w:p w:rsidR="005567E5" w:rsidRDefault="00303E03">
      <w:pPr>
        <w:rPr>
          <w:rFonts w:ascii="Arial Narrow" w:hAnsi="Arial Narrow"/>
          <w:sz w:val="24"/>
        </w:rPr>
      </w:pPr>
      <w:r>
        <w:rPr>
          <w:rFonts w:ascii="Arial Narrow" w:hAnsi="Arial Narrow"/>
          <w:sz w:val="24"/>
        </w:rPr>
        <w:t xml:space="preserve">Tras el desahogo de la Sesión Ordinaria 02 de la Comisión de Acceso a la Información se vertieron </w:t>
      </w:r>
      <w:r w:rsidR="00305540">
        <w:rPr>
          <w:rFonts w:ascii="Arial Narrow" w:hAnsi="Arial Narrow"/>
          <w:sz w:val="24"/>
        </w:rPr>
        <w:t xml:space="preserve">por parte de los Integrantes de la Comisión y representantes de Partidos Políticos </w:t>
      </w:r>
      <w:r>
        <w:rPr>
          <w:rFonts w:ascii="Arial Narrow" w:hAnsi="Arial Narrow"/>
          <w:sz w:val="24"/>
        </w:rPr>
        <w:t>propuestas de mejora aprobadas</w:t>
      </w:r>
      <w:r w:rsidR="00305540">
        <w:rPr>
          <w:rFonts w:ascii="Arial Narrow" w:hAnsi="Arial Narrow"/>
          <w:sz w:val="24"/>
        </w:rPr>
        <w:t xml:space="preserve"> al seno de la Comisión como se enuncia a continuación:</w:t>
      </w:r>
    </w:p>
    <w:p w:rsidR="006C5BCE" w:rsidRDefault="006C5BCE">
      <w:pPr>
        <w:rPr>
          <w:rFonts w:ascii="Arial Narrow" w:hAnsi="Arial Narrow"/>
          <w:sz w:val="24"/>
        </w:rPr>
      </w:pPr>
    </w:p>
    <w:p w:rsidR="005567E5" w:rsidRDefault="005567E5" w:rsidP="00305540">
      <w:pPr>
        <w:pStyle w:val="Prrafodelista"/>
        <w:numPr>
          <w:ilvl w:val="0"/>
          <w:numId w:val="1"/>
        </w:numPr>
        <w:jc w:val="both"/>
        <w:rPr>
          <w:rFonts w:ascii="Arial Narrow" w:hAnsi="Arial Narrow"/>
          <w:sz w:val="24"/>
        </w:rPr>
      </w:pPr>
      <w:r w:rsidRPr="00305540">
        <w:rPr>
          <w:rFonts w:ascii="Arial Narrow" w:hAnsi="Arial Narrow"/>
          <w:sz w:val="24"/>
        </w:rPr>
        <w:t xml:space="preserve">A petición del Consejero Francisco Javier González Pérez, </w:t>
      </w:r>
      <w:r w:rsidRPr="00305540">
        <w:rPr>
          <w:rFonts w:ascii="Arial Narrow" w:hAnsi="Arial Narrow"/>
          <w:b/>
          <w:sz w:val="24"/>
        </w:rPr>
        <w:t>se engrosó el Informe de Actividades</w:t>
      </w:r>
      <w:r w:rsidRPr="00305540">
        <w:rPr>
          <w:rFonts w:ascii="Arial Narrow" w:hAnsi="Arial Narrow"/>
          <w:sz w:val="24"/>
        </w:rPr>
        <w:t xml:space="preserve"> de la Comisión de Acceso a la Información Abril – Junio, en el apartado de desagregar las solicitudes de información con el concepto de otros, detallándose en el formato siguiente:</w:t>
      </w:r>
    </w:p>
    <w:p w:rsidR="006C5BCE" w:rsidRPr="00305540" w:rsidRDefault="006C5BCE" w:rsidP="006C5BCE">
      <w:pPr>
        <w:pStyle w:val="Prrafodelista"/>
        <w:jc w:val="both"/>
        <w:rPr>
          <w:rFonts w:ascii="Arial Narrow" w:hAnsi="Arial Narrow"/>
          <w:sz w:val="24"/>
        </w:rPr>
      </w:pPr>
    </w:p>
    <w:p w:rsidR="005567E5" w:rsidRDefault="005567E5">
      <w:pPr>
        <w:rPr>
          <w:rFonts w:ascii="Arial Narrow" w:hAnsi="Arial Narrow"/>
          <w:sz w:val="24"/>
        </w:rPr>
      </w:pPr>
      <w:r>
        <w:rPr>
          <w:noProof/>
          <w:lang w:eastAsia="es-MX"/>
        </w:rPr>
        <w:drawing>
          <wp:inline distT="0" distB="0" distL="0" distR="0" wp14:anchorId="3D2B73C7" wp14:editId="7E7869B0">
            <wp:extent cx="5610224" cy="4714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89" t="20544" r="38146" b="9063"/>
                    <a:stretch/>
                  </pic:blipFill>
                  <pic:spPr bwMode="auto">
                    <a:xfrm>
                      <a:off x="0" y="0"/>
                      <a:ext cx="5617005" cy="4720573"/>
                    </a:xfrm>
                    <a:prstGeom prst="rect">
                      <a:avLst/>
                    </a:prstGeom>
                    <a:ln>
                      <a:noFill/>
                    </a:ln>
                    <a:extLst>
                      <a:ext uri="{53640926-AAD7-44D8-BBD7-CCE9431645EC}">
                        <a14:shadowObscured xmlns:a14="http://schemas.microsoft.com/office/drawing/2010/main"/>
                      </a:ext>
                    </a:extLst>
                  </pic:spPr>
                </pic:pic>
              </a:graphicData>
            </a:graphic>
          </wp:inline>
        </w:drawing>
      </w:r>
    </w:p>
    <w:p w:rsidR="006C5BCE" w:rsidRDefault="006C5BCE" w:rsidP="006C5BCE">
      <w:pPr>
        <w:spacing w:after="0" w:line="240" w:lineRule="auto"/>
        <w:jc w:val="both"/>
        <w:rPr>
          <w:rFonts w:ascii="Arial Narrow" w:hAnsi="Arial Narrow"/>
          <w:sz w:val="24"/>
        </w:rPr>
      </w:pPr>
    </w:p>
    <w:p w:rsidR="006C5BCE" w:rsidRDefault="006C5BCE" w:rsidP="006C5BCE">
      <w:pPr>
        <w:spacing w:after="0" w:line="240" w:lineRule="auto"/>
        <w:jc w:val="both"/>
        <w:rPr>
          <w:rFonts w:ascii="Arial Narrow" w:hAnsi="Arial Narrow"/>
          <w:sz w:val="24"/>
        </w:rPr>
      </w:pPr>
    </w:p>
    <w:p w:rsidR="006C5BCE" w:rsidRDefault="006C5BCE" w:rsidP="006C5BCE">
      <w:pPr>
        <w:spacing w:after="0" w:line="240" w:lineRule="auto"/>
        <w:jc w:val="both"/>
        <w:rPr>
          <w:rFonts w:ascii="Arial Narrow" w:hAnsi="Arial Narrow"/>
          <w:sz w:val="24"/>
        </w:rPr>
      </w:pPr>
    </w:p>
    <w:p w:rsidR="006C5BCE" w:rsidRDefault="006C5BCE" w:rsidP="006C5BCE">
      <w:pPr>
        <w:spacing w:after="0" w:line="240" w:lineRule="auto"/>
        <w:jc w:val="both"/>
        <w:rPr>
          <w:rFonts w:ascii="Arial Narrow" w:hAnsi="Arial Narrow"/>
          <w:sz w:val="24"/>
        </w:rPr>
      </w:pPr>
    </w:p>
    <w:p w:rsidR="006C5BCE" w:rsidRDefault="006C5BCE" w:rsidP="006C5BCE">
      <w:pPr>
        <w:spacing w:after="0" w:line="240" w:lineRule="auto"/>
        <w:jc w:val="both"/>
        <w:rPr>
          <w:rFonts w:ascii="Arial Narrow" w:hAnsi="Arial Narrow"/>
          <w:sz w:val="24"/>
        </w:rPr>
      </w:pPr>
    </w:p>
    <w:p w:rsidR="006C5BCE" w:rsidRDefault="006C5BCE" w:rsidP="006C5BCE">
      <w:pPr>
        <w:spacing w:after="0" w:line="240" w:lineRule="auto"/>
        <w:jc w:val="both"/>
        <w:rPr>
          <w:rFonts w:ascii="Arial Narrow" w:hAnsi="Arial Narrow"/>
          <w:sz w:val="24"/>
        </w:rPr>
      </w:pPr>
    </w:p>
    <w:p w:rsidR="006C5BCE" w:rsidRDefault="006C5BCE" w:rsidP="006C5BCE">
      <w:pPr>
        <w:spacing w:after="0" w:line="240" w:lineRule="auto"/>
        <w:jc w:val="both"/>
        <w:rPr>
          <w:rFonts w:ascii="Arial Narrow" w:hAnsi="Arial Narrow"/>
          <w:sz w:val="24"/>
        </w:rPr>
      </w:pPr>
    </w:p>
    <w:p w:rsidR="006C5BCE" w:rsidRDefault="00305540" w:rsidP="006C5BCE">
      <w:pPr>
        <w:pStyle w:val="Prrafodelista"/>
        <w:numPr>
          <w:ilvl w:val="0"/>
          <w:numId w:val="1"/>
        </w:numPr>
        <w:spacing w:after="0" w:line="240" w:lineRule="auto"/>
        <w:jc w:val="both"/>
        <w:rPr>
          <w:rFonts w:ascii="Arial Narrow" w:eastAsiaTheme="minorEastAsia" w:hAnsi="Arial Narrow" w:cs="Arial"/>
          <w:sz w:val="24"/>
          <w:szCs w:val="20"/>
          <w:lang w:eastAsia="es-MX"/>
        </w:rPr>
      </w:pPr>
      <w:r w:rsidRPr="006C5BCE">
        <w:rPr>
          <w:rFonts w:ascii="Arial Narrow" w:hAnsi="Arial Narrow"/>
          <w:sz w:val="24"/>
        </w:rPr>
        <w:t xml:space="preserve">Asimismo, bajo el pronunciamiento del Consejero </w:t>
      </w:r>
      <w:r w:rsidR="006C5BCE" w:rsidRPr="006C5BCE">
        <w:rPr>
          <w:rFonts w:ascii="Arial Narrow" w:hAnsi="Arial Narrow"/>
          <w:sz w:val="24"/>
        </w:rPr>
        <w:t>González</w:t>
      </w:r>
      <w:r w:rsidRPr="006C5BCE">
        <w:rPr>
          <w:rFonts w:ascii="Arial Narrow" w:hAnsi="Arial Narrow"/>
          <w:sz w:val="24"/>
        </w:rPr>
        <w:t xml:space="preserve"> Pérez, la Presidente de la Comisión, Dra. Esmeralda Valles López, solicitó </w:t>
      </w:r>
      <w:r w:rsidR="006C5BCE" w:rsidRPr="006C5BCE">
        <w:rPr>
          <w:rFonts w:ascii="Arial Narrow" w:hAnsi="Arial Narrow"/>
          <w:sz w:val="24"/>
        </w:rPr>
        <w:t xml:space="preserve">al Secretario de la misma la vista de las invitaciones que lleguen a la Unidad de Transparencia, por lo que </w:t>
      </w:r>
      <w:r w:rsidR="006C5BCE">
        <w:rPr>
          <w:rFonts w:ascii="Arial Narrow" w:hAnsi="Arial Narrow"/>
          <w:sz w:val="24"/>
        </w:rPr>
        <w:t>se atendió el requerimiento con el</w:t>
      </w:r>
      <w:r w:rsidR="006C5BCE" w:rsidRPr="006C5BCE">
        <w:rPr>
          <w:rFonts w:ascii="Arial Narrow" w:hAnsi="Arial Narrow"/>
          <w:sz w:val="24"/>
        </w:rPr>
        <w:t xml:space="preserve">  </w:t>
      </w:r>
      <w:r w:rsidR="006C5BCE" w:rsidRPr="006C5BCE">
        <w:rPr>
          <w:rFonts w:ascii="Arial Narrow" w:eastAsiaTheme="minorEastAsia" w:hAnsi="Arial Narrow" w:cs="Arial"/>
          <w:b/>
          <w:sz w:val="24"/>
          <w:szCs w:val="20"/>
          <w:lang w:eastAsia="es-MX"/>
        </w:rPr>
        <w:t xml:space="preserve">Oficio No. IEPC/UT/102/2017, </w:t>
      </w:r>
      <w:r w:rsidR="006C5BCE" w:rsidRPr="006C5BCE">
        <w:rPr>
          <w:rFonts w:ascii="Arial Narrow" w:eastAsiaTheme="minorEastAsia" w:hAnsi="Arial Narrow" w:cs="Arial"/>
          <w:sz w:val="24"/>
          <w:szCs w:val="20"/>
          <w:lang w:eastAsia="es-MX"/>
        </w:rPr>
        <w:t>turnándose la invitación proveniente del Instituto Duranguense de Acceso a la Información y Protección de Datos:</w:t>
      </w:r>
    </w:p>
    <w:p w:rsidR="006C5BCE" w:rsidRDefault="006C5BCE" w:rsidP="006C5BCE">
      <w:pPr>
        <w:pStyle w:val="Prrafodelista"/>
        <w:spacing w:after="0" w:line="240" w:lineRule="auto"/>
        <w:jc w:val="both"/>
        <w:rPr>
          <w:rFonts w:ascii="Arial Narrow" w:eastAsiaTheme="minorEastAsia" w:hAnsi="Arial Narrow" w:cs="Arial"/>
          <w:sz w:val="24"/>
          <w:szCs w:val="20"/>
          <w:lang w:eastAsia="es-MX"/>
        </w:rPr>
      </w:pPr>
    </w:p>
    <w:p w:rsidR="006C5BCE" w:rsidRPr="006C5BCE" w:rsidRDefault="006C5BCE" w:rsidP="006C5BCE">
      <w:pPr>
        <w:pStyle w:val="Prrafodelista"/>
        <w:spacing w:after="0" w:line="240" w:lineRule="auto"/>
        <w:jc w:val="both"/>
        <w:rPr>
          <w:rFonts w:ascii="Arial Narrow" w:eastAsiaTheme="minorEastAsia" w:hAnsi="Arial Narrow" w:cs="Arial"/>
          <w:sz w:val="24"/>
          <w:szCs w:val="20"/>
          <w:lang w:eastAsia="es-MX"/>
        </w:rPr>
      </w:pPr>
    </w:p>
    <w:p w:rsidR="006C5BCE" w:rsidRPr="006C5BCE" w:rsidRDefault="006C5BCE" w:rsidP="006C5BCE">
      <w:pPr>
        <w:spacing w:after="0" w:line="240" w:lineRule="auto"/>
        <w:jc w:val="both"/>
        <w:rPr>
          <w:rFonts w:ascii="Arial Narrow" w:eastAsiaTheme="minorEastAsia" w:hAnsi="Arial Narrow" w:cs="Arial"/>
          <w:sz w:val="24"/>
          <w:szCs w:val="20"/>
          <w:lang w:eastAsia="es-MX"/>
        </w:rPr>
      </w:pPr>
    </w:p>
    <w:p w:rsidR="00C932F8" w:rsidRDefault="006C5BCE" w:rsidP="005567E5">
      <w:pPr>
        <w:tabs>
          <w:tab w:val="left" w:pos="5910"/>
        </w:tabs>
        <w:jc w:val="both"/>
        <w:rPr>
          <w:rFonts w:ascii="Arial Narrow" w:hAnsi="Arial Narrow"/>
          <w:sz w:val="24"/>
        </w:rPr>
      </w:pPr>
      <w:r>
        <w:rPr>
          <w:noProof/>
          <w:lang w:eastAsia="es-MX"/>
        </w:rPr>
        <w:drawing>
          <wp:inline distT="0" distB="0" distL="0" distR="0" wp14:anchorId="441546B6" wp14:editId="54B93BAC">
            <wp:extent cx="5648325" cy="55054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052" t="16918" r="18775" b="14502"/>
                    <a:stretch/>
                  </pic:blipFill>
                  <pic:spPr bwMode="auto">
                    <a:xfrm>
                      <a:off x="0" y="0"/>
                      <a:ext cx="5655151" cy="5512103"/>
                    </a:xfrm>
                    <a:prstGeom prst="rect">
                      <a:avLst/>
                    </a:prstGeom>
                    <a:ln>
                      <a:noFill/>
                    </a:ln>
                    <a:extLst>
                      <a:ext uri="{53640926-AAD7-44D8-BBD7-CCE9431645EC}">
                        <a14:shadowObscured xmlns:a14="http://schemas.microsoft.com/office/drawing/2010/main"/>
                      </a:ext>
                    </a:extLst>
                  </pic:spPr>
                </pic:pic>
              </a:graphicData>
            </a:graphic>
          </wp:inline>
        </w:drawing>
      </w:r>
    </w:p>
    <w:p w:rsidR="00C932F8" w:rsidRDefault="00C932F8" w:rsidP="005567E5">
      <w:pPr>
        <w:tabs>
          <w:tab w:val="left" w:pos="5910"/>
        </w:tabs>
        <w:jc w:val="both"/>
        <w:rPr>
          <w:rFonts w:ascii="Arial Narrow" w:hAnsi="Arial Narrow"/>
          <w:sz w:val="24"/>
        </w:rPr>
      </w:pPr>
    </w:p>
    <w:p w:rsidR="00C932F8" w:rsidRDefault="00C932F8" w:rsidP="005567E5">
      <w:pPr>
        <w:tabs>
          <w:tab w:val="left" w:pos="5910"/>
        </w:tabs>
        <w:jc w:val="both"/>
        <w:rPr>
          <w:rFonts w:ascii="Arial Narrow" w:hAnsi="Arial Narrow"/>
          <w:sz w:val="24"/>
        </w:rPr>
      </w:pPr>
    </w:p>
    <w:p w:rsidR="00C932F8" w:rsidRDefault="00C932F8" w:rsidP="005567E5">
      <w:pPr>
        <w:tabs>
          <w:tab w:val="left" w:pos="5910"/>
        </w:tabs>
        <w:jc w:val="both"/>
        <w:rPr>
          <w:rFonts w:ascii="Arial Narrow" w:hAnsi="Arial Narrow"/>
          <w:sz w:val="24"/>
        </w:rPr>
      </w:pPr>
    </w:p>
    <w:p w:rsidR="005567E5" w:rsidRPr="006C5BCE" w:rsidRDefault="005567E5" w:rsidP="006C5BCE">
      <w:pPr>
        <w:pStyle w:val="Prrafodelista"/>
        <w:numPr>
          <w:ilvl w:val="0"/>
          <w:numId w:val="1"/>
        </w:numPr>
        <w:tabs>
          <w:tab w:val="left" w:pos="5910"/>
        </w:tabs>
        <w:jc w:val="both"/>
        <w:rPr>
          <w:rFonts w:ascii="Arial Narrow" w:hAnsi="Arial Narrow"/>
          <w:sz w:val="24"/>
        </w:rPr>
      </w:pPr>
      <w:r w:rsidRPr="006C5BCE">
        <w:rPr>
          <w:rFonts w:ascii="Arial Narrow" w:hAnsi="Arial Narrow"/>
          <w:sz w:val="24"/>
        </w:rPr>
        <w:t xml:space="preserve">Adicionalmente, se turnó la petición </w:t>
      </w:r>
      <w:r w:rsidR="00C932F8" w:rsidRPr="006C5BCE">
        <w:rPr>
          <w:rFonts w:ascii="Arial Narrow" w:hAnsi="Arial Narrow"/>
          <w:sz w:val="24"/>
        </w:rPr>
        <w:t xml:space="preserve">a la Dirección Jurídica proveniente </w:t>
      </w:r>
      <w:r w:rsidRPr="006C5BCE">
        <w:rPr>
          <w:rFonts w:ascii="Arial Narrow" w:hAnsi="Arial Narrow"/>
          <w:sz w:val="24"/>
        </w:rPr>
        <w:t>del Representante del Partido Morena</w:t>
      </w:r>
      <w:r w:rsidR="00C932F8" w:rsidRPr="006C5BCE">
        <w:rPr>
          <w:rFonts w:ascii="Arial Narrow" w:hAnsi="Arial Narrow"/>
          <w:sz w:val="24"/>
        </w:rPr>
        <w:t>, Lic.</w:t>
      </w:r>
      <w:r w:rsidRPr="006C5BCE">
        <w:rPr>
          <w:rFonts w:ascii="Arial Narrow" w:hAnsi="Arial Narrow"/>
          <w:sz w:val="24"/>
        </w:rPr>
        <w:t xml:space="preserve"> Cristian Alán Jean Esparza</w:t>
      </w:r>
      <w:r w:rsidR="00C932F8" w:rsidRPr="006C5BCE">
        <w:rPr>
          <w:rFonts w:ascii="Arial Narrow" w:hAnsi="Arial Narrow"/>
          <w:sz w:val="24"/>
        </w:rPr>
        <w:t xml:space="preserve">, </w:t>
      </w:r>
      <w:r w:rsidRPr="006C5BCE">
        <w:rPr>
          <w:rFonts w:ascii="Arial Narrow" w:hAnsi="Arial Narrow"/>
          <w:sz w:val="24"/>
        </w:rPr>
        <w:t xml:space="preserve"> de subir al portal web institucional los expedientes de los medios de impugnación </w:t>
      </w:r>
      <w:r w:rsidR="00C932F8" w:rsidRPr="006C5BCE">
        <w:rPr>
          <w:rFonts w:ascii="Arial Narrow" w:hAnsi="Arial Narrow"/>
          <w:sz w:val="24"/>
        </w:rPr>
        <w:t>correspondientes al 2017, quedando como se apunta:</w:t>
      </w:r>
    </w:p>
    <w:p w:rsidR="00C932F8" w:rsidRDefault="00C932F8" w:rsidP="005567E5">
      <w:pPr>
        <w:tabs>
          <w:tab w:val="left" w:pos="5910"/>
        </w:tabs>
        <w:jc w:val="both"/>
        <w:rPr>
          <w:rFonts w:ascii="Arial Narrow" w:hAnsi="Arial Narrow"/>
          <w:sz w:val="24"/>
        </w:rPr>
      </w:pPr>
      <w:r>
        <w:rPr>
          <w:noProof/>
          <w:lang w:eastAsia="es-MX"/>
        </w:rPr>
        <w:drawing>
          <wp:inline distT="0" distB="0" distL="0" distR="0" wp14:anchorId="38314B59" wp14:editId="44420926">
            <wp:extent cx="5600698" cy="60198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7855" b="4157"/>
                    <a:stretch/>
                  </pic:blipFill>
                  <pic:spPr bwMode="auto">
                    <a:xfrm>
                      <a:off x="0" y="0"/>
                      <a:ext cx="5612130" cy="6032087"/>
                    </a:xfrm>
                    <a:prstGeom prst="rect">
                      <a:avLst/>
                    </a:prstGeom>
                    <a:ln>
                      <a:noFill/>
                    </a:ln>
                    <a:extLst>
                      <a:ext uri="{53640926-AAD7-44D8-BBD7-CCE9431645EC}">
                        <a14:shadowObscured xmlns:a14="http://schemas.microsoft.com/office/drawing/2010/main"/>
                      </a:ext>
                    </a:extLst>
                  </pic:spPr>
                </pic:pic>
              </a:graphicData>
            </a:graphic>
          </wp:inline>
        </w:drawing>
      </w:r>
    </w:p>
    <w:p w:rsidR="00C932F8" w:rsidRDefault="00C932F8" w:rsidP="005567E5">
      <w:pPr>
        <w:tabs>
          <w:tab w:val="left" w:pos="5910"/>
        </w:tabs>
        <w:jc w:val="both"/>
        <w:rPr>
          <w:rFonts w:ascii="Arial Narrow" w:hAnsi="Arial Narrow"/>
          <w:sz w:val="24"/>
        </w:rPr>
      </w:pPr>
    </w:p>
    <w:p w:rsidR="00303E03" w:rsidRDefault="00303E03" w:rsidP="005567E5">
      <w:pPr>
        <w:tabs>
          <w:tab w:val="left" w:pos="5910"/>
        </w:tabs>
        <w:jc w:val="both"/>
        <w:rPr>
          <w:rFonts w:ascii="Arial Narrow" w:hAnsi="Arial Narrow"/>
          <w:sz w:val="24"/>
        </w:rPr>
      </w:pPr>
    </w:p>
    <w:p w:rsidR="00E61CB8" w:rsidRDefault="00E61CB8" w:rsidP="005567E5">
      <w:pPr>
        <w:tabs>
          <w:tab w:val="left" w:pos="5910"/>
        </w:tabs>
        <w:jc w:val="both"/>
        <w:rPr>
          <w:rFonts w:ascii="Arial Narrow" w:hAnsi="Arial Narrow"/>
          <w:sz w:val="24"/>
        </w:rPr>
      </w:pPr>
    </w:p>
    <w:p w:rsidR="00E61CB8" w:rsidRDefault="00E61CB8" w:rsidP="00E61CB8">
      <w:pPr>
        <w:pStyle w:val="Prrafodelista"/>
        <w:numPr>
          <w:ilvl w:val="0"/>
          <w:numId w:val="1"/>
        </w:numPr>
        <w:tabs>
          <w:tab w:val="left" w:pos="5910"/>
        </w:tabs>
        <w:jc w:val="both"/>
        <w:rPr>
          <w:rFonts w:ascii="Arial Narrow" w:hAnsi="Arial Narrow"/>
          <w:sz w:val="24"/>
        </w:rPr>
      </w:pPr>
      <w:r>
        <w:rPr>
          <w:rFonts w:ascii="Arial Narrow" w:hAnsi="Arial Narrow"/>
          <w:sz w:val="24"/>
        </w:rPr>
        <w:t xml:space="preserve">También, </w:t>
      </w:r>
      <w:r w:rsidRPr="006C5BCE">
        <w:rPr>
          <w:rFonts w:ascii="Arial Narrow" w:hAnsi="Arial Narrow"/>
          <w:sz w:val="24"/>
        </w:rPr>
        <w:t>el</w:t>
      </w:r>
      <w:r>
        <w:rPr>
          <w:rFonts w:ascii="Arial Narrow" w:hAnsi="Arial Narrow"/>
          <w:sz w:val="24"/>
        </w:rPr>
        <w:t xml:space="preserve"> mismo r</w:t>
      </w:r>
      <w:r w:rsidRPr="006C5BCE">
        <w:rPr>
          <w:rFonts w:ascii="Arial Narrow" w:hAnsi="Arial Narrow"/>
          <w:sz w:val="24"/>
        </w:rPr>
        <w:t>epresentante del Partido Morena, Lic. Cristian Alán Jean Esparza,</w:t>
      </w:r>
      <w:r>
        <w:rPr>
          <w:rFonts w:ascii="Arial Narrow" w:hAnsi="Arial Narrow"/>
          <w:sz w:val="24"/>
        </w:rPr>
        <w:t xml:space="preserve"> </w:t>
      </w:r>
      <w:proofErr w:type="spellStart"/>
      <w:r>
        <w:rPr>
          <w:rFonts w:ascii="Arial Narrow" w:hAnsi="Arial Narrow"/>
          <w:sz w:val="24"/>
        </w:rPr>
        <w:t>propueso</w:t>
      </w:r>
      <w:proofErr w:type="spellEnd"/>
      <w:r>
        <w:rPr>
          <w:rFonts w:ascii="Arial Narrow" w:hAnsi="Arial Narrow"/>
          <w:sz w:val="24"/>
        </w:rPr>
        <w:t xml:space="preserve"> generar una liga electrónica del sitio web del órgano jurisdiccional federal, específicamente, en la Sala Guadalajara; sin embargo, se imposibilita dar trámite correspondiente, ya que la pagina establece un desplazamiento para que el internauta navegue con la posibilidad de hacerlo en todas las Salas que componen este poder; de lo contrario, se estaría limitando para consultar solo un apartado.</w:t>
      </w:r>
    </w:p>
    <w:p w:rsidR="005520DF" w:rsidRDefault="005520DF" w:rsidP="005520DF">
      <w:pPr>
        <w:pStyle w:val="Prrafodelista"/>
        <w:tabs>
          <w:tab w:val="left" w:pos="5910"/>
        </w:tabs>
        <w:jc w:val="both"/>
        <w:rPr>
          <w:rFonts w:ascii="Arial Narrow" w:hAnsi="Arial Narrow"/>
          <w:sz w:val="24"/>
        </w:rPr>
      </w:pPr>
    </w:p>
    <w:p w:rsidR="00E61CB8" w:rsidRDefault="00C227CD" w:rsidP="00E61CB8">
      <w:pPr>
        <w:tabs>
          <w:tab w:val="left" w:pos="5910"/>
        </w:tabs>
        <w:jc w:val="both"/>
        <w:rPr>
          <w:rFonts w:ascii="Arial Narrow" w:hAnsi="Arial Narrow"/>
          <w:sz w:val="24"/>
        </w:rPr>
      </w:pPr>
      <w:r>
        <w:rPr>
          <w:rFonts w:ascii="Arial Narrow" w:hAnsi="Arial Narrow"/>
          <w:noProof/>
          <w:sz w:val="24"/>
          <w:lang w:eastAsia="es-MX"/>
        </w:rPr>
        <mc:AlternateContent>
          <mc:Choice Requires="wps">
            <w:drawing>
              <wp:anchor distT="0" distB="0" distL="114300" distR="114300" simplePos="0" relativeHeight="251660288" behindDoc="0" locked="0" layoutInCell="1" allowOverlap="1" wp14:anchorId="3FE67A07" wp14:editId="07E4480C">
                <wp:simplePos x="0" y="0"/>
                <wp:positionH relativeFrom="column">
                  <wp:posOffset>4349114</wp:posOffset>
                </wp:positionH>
                <wp:positionV relativeFrom="paragraph">
                  <wp:posOffset>878205</wp:posOffset>
                </wp:positionV>
                <wp:extent cx="1209675" cy="485775"/>
                <wp:effectExtent l="0" t="0" r="28575" b="28575"/>
                <wp:wrapNone/>
                <wp:docPr id="6" name="6 Flecha doblada"/>
                <wp:cNvGraphicFramePr/>
                <a:graphic xmlns:a="http://schemas.openxmlformats.org/drawingml/2006/main">
                  <a:graphicData uri="http://schemas.microsoft.com/office/word/2010/wordprocessingShape">
                    <wps:wsp>
                      <wps:cNvSpPr/>
                      <wps:spPr>
                        <a:xfrm flipH="1" flipV="1">
                          <a:off x="0" y="0"/>
                          <a:ext cx="1209675" cy="48577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Flecha doblada" o:spid="_x0000_s1026" style="position:absolute;margin-left:342.45pt;margin-top:69.15pt;width:95.25pt;height:38.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96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" path="m,485775l,273248c,155873,95152,60721,212527,60721r875704,1l1088231,r121444,121444l1088231,242888r,-60722l212527,182166v-50304,,-91083,40779,-91083,91083l121444,485775,,485775xe" fillcolor="#4f81bd [3204]" strokecolor="#243f60 [1604]" strokeweight="2pt">
                <v:path arrowok="t" o:connecttype="custom" o:connectlocs="0,485775;0,273248;212527,60721;1088231,60722;1088231,0;1209675,121444;1088231,242888;1088231,182166;212527,182166;121444,273249;121444,485775;0,485775" o:connectangles="0,0,0,0,0,0,0,0,0,0,0,0"/>
              </v:shape>
            </w:pict>
          </mc:Fallback>
        </mc:AlternateContent>
      </w:r>
      <w:r w:rsidRPr="00E61CB8">
        <w:rPr>
          <w:rFonts w:ascii="Arial Narrow" w:hAnsi="Arial Narrow"/>
          <w:noProof/>
          <w:sz w:val="24"/>
          <w:lang w:eastAsia="es-MX"/>
        </w:rPr>
        <mc:AlternateContent>
          <mc:Choice Requires="wps">
            <w:drawing>
              <wp:anchor distT="0" distB="0" distL="114300" distR="114300" simplePos="0" relativeHeight="251659264" behindDoc="0" locked="0" layoutInCell="1" allowOverlap="1" wp14:anchorId="3D9C2F8D" wp14:editId="2BD906CC">
                <wp:simplePos x="0" y="0"/>
                <wp:positionH relativeFrom="column">
                  <wp:posOffset>4351020</wp:posOffset>
                </wp:positionH>
                <wp:positionV relativeFrom="paragraph">
                  <wp:posOffset>0</wp:posOffset>
                </wp:positionV>
                <wp:extent cx="2374265" cy="1403985"/>
                <wp:effectExtent l="0" t="0" r="22225"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61CB8" w:rsidRDefault="00E61CB8">
                            <w:r>
                              <w:t>El usuario puede seleccionar la Sala de su predilección, o en su caso, la información de su interés.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42.6pt;margin-top:0;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">
                <v:textbox style="mso-fit-shape-to-text:t">
                  <w:txbxContent>
                    <w:p w:rsidR="00E61CB8" w:rsidRDefault="00E61CB8">
                      <w:r>
                        <w:t>El usuario puede seleccionar la Sala de su predilección, o en su caso, la información de su interés.</w:t>
                      </w:r>
                    </w:p>
                  </w:txbxContent>
                </v:textbox>
              </v:shape>
            </w:pict>
          </mc:Fallback>
        </mc:AlternateContent>
      </w:r>
      <w:r w:rsidR="00E61CB8">
        <w:rPr>
          <w:noProof/>
          <w:lang w:eastAsia="es-MX"/>
        </w:rPr>
        <w:drawing>
          <wp:inline distT="0" distB="0" distL="0" distR="0" wp14:anchorId="021C81C2" wp14:editId="04C67980">
            <wp:extent cx="4238625" cy="5305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299" t="7251" r="25403" b="3323"/>
                    <a:stretch/>
                  </pic:blipFill>
                  <pic:spPr bwMode="auto">
                    <a:xfrm>
                      <a:off x="0" y="0"/>
                      <a:ext cx="4243748" cy="5311837"/>
                    </a:xfrm>
                    <a:prstGeom prst="rect">
                      <a:avLst/>
                    </a:prstGeom>
                    <a:ln>
                      <a:noFill/>
                    </a:ln>
                    <a:extLst>
                      <a:ext uri="{53640926-AAD7-44D8-BBD7-CCE9431645EC}">
                        <a14:shadowObscured xmlns:a14="http://schemas.microsoft.com/office/drawing/2010/main"/>
                      </a:ext>
                    </a:extLst>
                  </pic:spPr>
                </pic:pic>
              </a:graphicData>
            </a:graphic>
          </wp:inline>
        </w:drawing>
      </w:r>
    </w:p>
    <w:p w:rsidR="00E61CB8" w:rsidRPr="00E61CB8" w:rsidRDefault="00E61CB8" w:rsidP="00E61CB8">
      <w:pPr>
        <w:tabs>
          <w:tab w:val="left" w:pos="5910"/>
        </w:tabs>
        <w:jc w:val="both"/>
        <w:rPr>
          <w:rFonts w:ascii="Arial Narrow" w:hAnsi="Arial Narrow"/>
          <w:sz w:val="24"/>
        </w:rPr>
      </w:pPr>
    </w:p>
    <w:p w:rsidR="006C5BCE" w:rsidRDefault="006C5BCE" w:rsidP="005567E5">
      <w:pPr>
        <w:tabs>
          <w:tab w:val="left" w:pos="5910"/>
        </w:tabs>
        <w:jc w:val="both"/>
        <w:rPr>
          <w:rFonts w:ascii="Arial Narrow" w:hAnsi="Arial Narrow"/>
          <w:sz w:val="24"/>
        </w:rPr>
      </w:pPr>
    </w:p>
    <w:p w:rsidR="00C227CD" w:rsidRDefault="00C227CD" w:rsidP="005567E5">
      <w:pPr>
        <w:tabs>
          <w:tab w:val="left" w:pos="5910"/>
        </w:tabs>
        <w:jc w:val="both"/>
        <w:rPr>
          <w:rFonts w:ascii="Arial Narrow" w:hAnsi="Arial Narrow"/>
          <w:sz w:val="24"/>
        </w:rPr>
      </w:pPr>
    </w:p>
    <w:p w:rsidR="00FE2A16" w:rsidRDefault="00FE2A16" w:rsidP="005567E5">
      <w:pPr>
        <w:tabs>
          <w:tab w:val="left" w:pos="5910"/>
        </w:tabs>
        <w:jc w:val="both"/>
        <w:rPr>
          <w:rFonts w:ascii="Arial Narrow" w:hAnsi="Arial Narrow"/>
          <w:sz w:val="24"/>
        </w:rPr>
      </w:pPr>
    </w:p>
    <w:p w:rsidR="00BF7719" w:rsidRDefault="00FE2A16" w:rsidP="00BF7719">
      <w:pPr>
        <w:spacing w:after="0" w:line="240" w:lineRule="auto"/>
        <w:jc w:val="both"/>
        <w:rPr>
          <w:rFonts w:ascii="Arial Narrow" w:eastAsiaTheme="minorEastAsia" w:hAnsi="Arial Narrow" w:cs="Arial"/>
          <w:b/>
          <w:sz w:val="24"/>
          <w:szCs w:val="20"/>
          <w:lang w:eastAsia="es-MX"/>
        </w:rPr>
      </w:pPr>
      <w:r>
        <w:rPr>
          <w:rFonts w:ascii="Arial Narrow" w:hAnsi="Arial Narrow"/>
          <w:sz w:val="24"/>
        </w:rPr>
        <w:t>Adicionalmente, este mismo re</w:t>
      </w:r>
      <w:r w:rsidR="00BF7719">
        <w:rPr>
          <w:rFonts w:ascii="Arial Narrow" w:hAnsi="Arial Narrow"/>
          <w:sz w:val="24"/>
        </w:rPr>
        <w:t>presentante realizó la petición</w:t>
      </w:r>
      <w:r>
        <w:rPr>
          <w:rFonts w:ascii="Arial Narrow" w:hAnsi="Arial Narrow"/>
          <w:sz w:val="24"/>
        </w:rPr>
        <w:t xml:space="preserve"> de que se incorporarán</w:t>
      </w:r>
      <w:r w:rsidR="00BF7719">
        <w:rPr>
          <w:rFonts w:ascii="Arial Narrow" w:hAnsi="Arial Narrow"/>
          <w:sz w:val="24"/>
        </w:rPr>
        <w:t xml:space="preserve"> al sitio web </w:t>
      </w:r>
      <w:proofErr w:type="gramStart"/>
      <w:r w:rsidR="00BF7719">
        <w:rPr>
          <w:rFonts w:ascii="Arial Narrow" w:hAnsi="Arial Narrow"/>
          <w:sz w:val="24"/>
        </w:rPr>
        <w:t>la</w:t>
      </w:r>
      <w:proofErr w:type="gramEnd"/>
      <w:r w:rsidR="00BF7719">
        <w:rPr>
          <w:rFonts w:ascii="Arial Narrow" w:hAnsi="Arial Narrow"/>
          <w:sz w:val="24"/>
        </w:rPr>
        <w:t xml:space="preserve"> </w:t>
      </w:r>
      <w:r>
        <w:rPr>
          <w:rFonts w:ascii="Arial Narrow" w:hAnsi="Arial Narrow"/>
          <w:sz w:val="24"/>
        </w:rPr>
        <w:t>solicitudes verbales q</w:t>
      </w:r>
      <w:r w:rsidR="00BF7719">
        <w:rPr>
          <w:rFonts w:ascii="Arial Narrow" w:hAnsi="Arial Narrow"/>
          <w:sz w:val="24"/>
        </w:rPr>
        <w:t xml:space="preserve">ue se realizaron en las diferentes Comisiones para poder visualizar el seguimiento, a efectos de dar cumplimiento se emitió el </w:t>
      </w:r>
      <w:r w:rsidR="00BF7719" w:rsidRPr="00BF7719">
        <w:rPr>
          <w:rFonts w:ascii="Arial Narrow" w:eastAsiaTheme="minorEastAsia" w:hAnsi="Arial Narrow" w:cs="Arial"/>
          <w:b/>
          <w:sz w:val="24"/>
          <w:szCs w:val="20"/>
          <w:lang w:eastAsia="es-MX"/>
        </w:rPr>
        <w:t>Oficio No. IEPC/UT/101/2017</w:t>
      </w:r>
      <w:r w:rsidR="00BF7719">
        <w:rPr>
          <w:rFonts w:ascii="Arial Narrow" w:eastAsiaTheme="minorEastAsia" w:hAnsi="Arial Narrow" w:cs="Arial"/>
          <w:b/>
          <w:sz w:val="24"/>
          <w:szCs w:val="20"/>
          <w:lang w:eastAsia="es-MX"/>
        </w:rPr>
        <w:t>, a todas las direcciones y Unidades del IEPC para que se tuviera conocimiento y, por ende, se implementara la disposición</w:t>
      </w:r>
    </w:p>
    <w:p w:rsidR="00BF7719" w:rsidRDefault="00BF7719" w:rsidP="00BF7719">
      <w:pPr>
        <w:spacing w:after="0" w:line="240" w:lineRule="auto"/>
        <w:jc w:val="both"/>
        <w:rPr>
          <w:rFonts w:ascii="Arial Narrow" w:eastAsiaTheme="minorEastAsia" w:hAnsi="Arial Narrow" w:cs="Arial"/>
          <w:b/>
          <w:sz w:val="24"/>
          <w:szCs w:val="20"/>
          <w:lang w:eastAsia="es-MX"/>
        </w:rPr>
      </w:pPr>
    </w:p>
    <w:p w:rsidR="00BF7719" w:rsidRPr="00BF7719" w:rsidRDefault="00BF7719" w:rsidP="00BF7719">
      <w:pPr>
        <w:spacing w:after="0" w:line="240" w:lineRule="auto"/>
        <w:jc w:val="both"/>
        <w:rPr>
          <w:rFonts w:ascii="Arial Narrow" w:eastAsiaTheme="minorEastAsia" w:hAnsi="Arial Narrow" w:cs="Arial"/>
          <w:b/>
          <w:sz w:val="24"/>
          <w:szCs w:val="20"/>
          <w:lang w:eastAsia="es-MX"/>
        </w:rPr>
      </w:pPr>
    </w:p>
    <w:p w:rsidR="00FE2A16" w:rsidRDefault="00FE2A16" w:rsidP="005567E5">
      <w:pPr>
        <w:tabs>
          <w:tab w:val="left" w:pos="5910"/>
        </w:tabs>
        <w:jc w:val="both"/>
        <w:rPr>
          <w:rFonts w:ascii="Arial Narrow" w:hAnsi="Arial Narrow"/>
          <w:sz w:val="24"/>
        </w:rPr>
      </w:pPr>
    </w:p>
    <w:p w:rsidR="00C227CD" w:rsidRDefault="00C227CD" w:rsidP="005567E5">
      <w:pPr>
        <w:tabs>
          <w:tab w:val="left" w:pos="5910"/>
        </w:tabs>
        <w:jc w:val="both"/>
        <w:rPr>
          <w:rFonts w:ascii="Arial Narrow" w:hAnsi="Arial Narrow"/>
          <w:sz w:val="24"/>
        </w:rPr>
      </w:pPr>
    </w:p>
    <w:p w:rsidR="00C227CD" w:rsidRDefault="00941647" w:rsidP="005567E5">
      <w:pPr>
        <w:tabs>
          <w:tab w:val="left" w:pos="5910"/>
        </w:tabs>
        <w:jc w:val="both"/>
        <w:rPr>
          <w:rFonts w:ascii="Arial Narrow" w:hAnsi="Arial Narrow"/>
          <w:sz w:val="24"/>
        </w:rPr>
      </w:pPr>
      <w:r w:rsidRPr="00941647">
        <w:rPr>
          <w:rFonts w:ascii="Arial Narrow" w:hAnsi="Arial Narrow"/>
          <w:noProof/>
          <w:sz w:val="24"/>
        </w:rPr>
        <mc:AlternateContent>
          <mc:Choice Requires="wps">
            <w:drawing>
              <wp:anchor distT="0" distB="0" distL="114300" distR="114300" simplePos="0" relativeHeight="251664384" behindDoc="0" locked="0" layoutInCell="1" allowOverlap="1" wp14:editId="36B11C9B">
                <wp:simplePos x="0" y="0"/>
                <wp:positionH relativeFrom="column">
                  <wp:posOffset>3327013</wp:posOffset>
                </wp:positionH>
                <wp:positionV relativeFrom="paragraph">
                  <wp:posOffset>2273935</wp:posOffset>
                </wp:positionV>
                <wp:extent cx="1757238" cy="437321"/>
                <wp:effectExtent l="0" t="0" r="14605" b="2032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238" cy="437321"/>
                        </a:xfrm>
                        <a:prstGeom prst="rect">
                          <a:avLst/>
                        </a:prstGeom>
                        <a:solidFill>
                          <a:srgbClr val="FFFFFF"/>
                        </a:solidFill>
                        <a:ln w="9525">
                          <a:solidFill>
                            <a:srgbClr val="000000"/>
                          </a:solidFill>
                          <a:miter lim="800000"/>
                          <a:headEnd/>
                          <a:tailEnd/>
                        </a:ln>
                      </wps:spPr>
                      <wps:txbx>
                        <w:txbxContent>
                          <w:p w:rsidR="00941647" w:rsidRDefault="00941647" w:rsidP="00941647">
                            <w:pPr>
                              <w:shd w:val="clear" w:color="auto" w:fill="EEECE1" w:themeFill="background2"/>
                            </w:pPr>
                            <w:r>
                              <w:t>Propuesta implementada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61.95pt;margin-top:179.05pt;width:138.35pt;height:3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">
                <v:textbox>
                  <w:txbxContent>
                    <w:p w:rsidR="00941647" w:rsidRDefault="00941647" w:rsidP="00941647">
                      <w:pPr>
                        <w:shd w:val="clear" w:color="auto" w:fill="EEECE1" w:themeFill="background2"/>
                      </w:pPr>
                      <w:r>
                        <w:t>Propuesta implementada</w:t>
                      </w:r>
                    </w:p>
                  </w:txbxContent>
                </v:textbox>
              </v:shape>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1813753</wp:posOffset>
                </wp:positionH>
                <wp:positionV relativeFrom="paragraph">
                  <wp:posOffset>2319213</wp:posOffset>
                </wp:positionV>
                <wp:extent cx="1359673" cy="262393"/>
                <wp:effectExtent l="38100" t="0" r="31115" b="4445"/>
                <wp:wrapNone/>
                <wp:docPr id="10" name="10 Rayo"/>
                <wp:cNvGraphicFramePr/>
                <a:graphic xmlns:a="http://schemas.openxmlformats.org/drawingml/2006/main">
                  <a:graphicData uri="http://schemas.microsoft.com/office/word/2010/wordprocessingShape">
                    <wps:wsp>
                      <wps:cNvSpPr/>
                      <wps:spPr>
                        <a:xfrm rot="10556920">
                          <a:off x="0" y="0"/>
                          <a:ext cx="1359673" cy="262393"/>
                        </a:xfrm>
                        <a:prstGeom prst="lightningBol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10 Rayo" o:spid="_x0000_s1026" type="#_x0000_t73" style="position:absolute;margin-left:142.8pt;margin-top:182.6pt;width:107.05pt;height:20.65pt;rotation:11530972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" fillcolor="#92d050" strokecolor="#243f60 [1604]" strokeweight="2pt"/>
            </w:pict>
          </mc:Fallback>
        </mc:AlternateContent>
      </w:r>
      <w:r>
        <w:rPr>
          <w:noProof/>
          <w:lang w:eastAsia="es-MX"/>
        </w:rPr>
        <w:drawing>
          <wp:inline distT="0" distB="0" distL="0" distR="0" wp14:anchorId="11ECCB98" wp14:editId="255B175C">
            <wp:extent cx="5621573" cy="36655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127" t="8061" r="20944" b="5290"/>
                    <a:stretch/>
                  </pic:blipFill>
                  <pic:spPr bwMode="auto">
                    <a:xfrm>
                      <a:off x="0" y="0"/>
                      <a:ext cx="5622723" cy="3666301"/>
                    </a:xfrm>
                    <a:prstGeom prst="rect">
                      <a:avLst/>
                    </a:prstGeom>
                    <a:ln>
                      <a:noFill/>
                    </a:ln>
                    <a:extLst>
                      <a:ext uri="{53640926-AAD7-44D8-BBD7-CCE9431645EC}">
                        <a14:shadowObscured xmlns:a14="http://schemas.microsoft.com/office/drawing/2010/main"/>
                      </a:ext>
                    </a:extLst>
                  </pic:spPr>
                </pic:pic>
              </a:graphicData>
            </a:graphic>
          </wp:inline>
        </w:drawing>
      </w:r>
    </w:p>
    <w:p w:rsidR="005520DF" w:rsidRDefault="005520DF" w:rsidP="005567E5">
      <w:pPr>
        <w:tabs>
          <w:tab w:val="left" w:pos="5910"/>
        </w:tabs>
        <w:jc w:val="both"/>
        <w:rPr>
          <w:rFonts w:ascii="Arial Narrow" w:hAnsi="Arial Narrow"/>
          <w:sz w:val="24"/>
        </w:rPr>
      </w:pPr>
    </w:p>
    <w:p w:rsidR="005520DF" w:rsidRDefault="005520DF" w:rsidP="005567E5">
      <w:pPr>
        <w:tabs>
          <w:tab w:val="left" w:pos="5910"/>
        </w:tabs>
        <w:jc w:val="both"/>
        <w:rPr>
          <w:rFonts w:ascii="Arial Narrow" w:hAnsi="Arial Narrow"/>
          <w:sz w:val="24"/>
        </w:rPr>
      </w:pPr>
    </w:p>
    <w:p w:rsidR="005520DF" w:rsidRDefault="005520DF" w:rsidP="005567E5">
      <w:pPr>
        <w:tabs>
          <w:tab w:val="left" w:pos="5910"/>
        </w:tabs>
        <w:jc w:val="both"/>
        <w:rPr>
          <w:rFonts w:ascii="Arial Narrow" w:hAnsi="Arial Narrow"/>
          <w:sz w:val="24"/>
        </w:rPr>
      </w:pPr>
    </w:p>
    <w:p w:rsidR="005520DF" w:rsidRDefault="005520DF" w:rsidP="005567E5">
      <w:pPr>
        <w:tabs>
          <w:tab w:val="left" w:pos="5910"/>
        </w:tabs>
        <w:jc w:val="both"/>
        <w:rPr>
          <w:rFonts w:ascii="Arial Narrow" w:hAnsi="Arial Narrow"/>
          <w:sz w:val="24"/>
        </w:rPr>
      </w:pPr>
    </w:p>
    <w:p w:rsidR="005520DF" w:rsidRDefault="005520DF" w:rsidP="005567E5">
      <w:pPr>
        <w:tabs>
          <w:tab w:val="left" w:pos="5910"/>
        </w:tabs>
        <w:jc w:val="both"/>
        <w:rPr>
          <w:rFonts w:ascii="Arial Narrow" w:hAnsi="Arial Narrow"/>
          <w:sz w:val="24"/>
        </w:rPr>
      </w:pPr>
    </w:p>
    <w:p w:rsidR="005520DF" w:rsidRDefault="005520DF" w:rsidP="005567E5">
      <w:pPr>
        <w:tabs>
          <w:tab w:val="left" w:pos="5910"/>
        </w:tabs>
        <w:jc w:val="both"/>
        <w:rPr>
          <w:rFonts w:ascii="Arial Narrow" w:hAnsi="Arial Narrow"/>
          <w:sz w:val="24"/>
        </w:rPr>
      </w:pPr>
    </w:p>
    <w:p w:rsidR="005520DF" w:rsidRDefault="005520DF" w:rsidP="005567E5">
      <w:pPr>
        <w:tabs>
          <w:tab w:val="left" w:pos="5910"/>
        </w:tabs>
        <w:jc w:val="both"/>
        <w:rPr>
          <w:rFonts w:ascii="Arial Narrow" w:hAnsi="Arial Narrow"/>
          <w:sz w:val="24"/>
        </w:rPr>
      </w:pPr>
    </w:p>
    <w:p w:rsidR="005520DF" w:rsidRDefault="005520DF" w:rsidP="005567E5">
      <w:pPr>
        <w:tabs>
          <w:tab w:val="left" w:pos="5910"/>
        </w:tabs>
        <w:jc w:val="both"/>
        <w:rPr>
          <w:rFonts w:ascii="Arial Narrow" w:hAnsi="Arial Narrow"/>
          <w:sz w:val="24"/>
        </w:rPr>
      </w:pPr>
    </w:p>
    <w:p w:rsidR="00C932F8" w:rsidRDefault="00C932F8" w:rsidP="006C5BCE">
      <w:pPr>
        <w:pStyle w:val="Prrafodelista"/>
        <w:numPr>
          <w:ilvl w:val="0"/>
          <w:numId w:val="1"/>
        </w:numPr>
        <w:tabs>
          <w:tab w:val="left" w:pos="5910"/>
        </w:tabs>
        <w:jc w:val="both"/>
        <w:rPr>
          <w:rFonts w:ascii="Arial Narrow" w:hAnsi="Arial Narrow"/>
          <w:sz w:val="24"/>
        </w:rPr>
      </w:pPr>
      <w:r w:rsidRPr="006C5BCE">
        <w:rPr>
          <w:rFonts w:ascii="Arial Narrow" w:hAnsi="Arial Narrow"/>
          <w:sz w:val="24"/>
        </w:rPr>
        <w:t xml:space="preserve">Referente a la invitación hecha a los integrantes de la Comisión de Acceso a la Información por la Consejera, Lic. Laura Fabiola Bringas Sánchez, </w:t>
      </w:r>
      <w:r w:rsidR="00DC4387" w:rsidRPr="006C5BCE">
        <w:rPr>
          <w:rFonts w:ascii="Arial Narrow" w:hAnsi="Arial Narrow"/>
          <w:sz w:val="24"/>
        </w:rPr>
        <w:t xml:space="preserve">sobre el Conversatorio sobre la Jornada Electoral 2017 local, </w:t>
      </w:r>
      <w:r w:rsidR="006C5BCE">
        <w:rPr>
          <w:rFonts w:ascii="Arial Narrow" w:hAnsi="Arial Narrow"/>
          <w:sz w:val="24"/>
        </w:rPr>
        <w:t xml:space="preserve">incrustándose </w:t>
      </w:r>
      <w:r w:rsidR="00DC4387" w:rsidRPr="006C5BCE">
        <w:rPr>
          <w:rFonts w:ascii="Arial Narrow" w:hAnsi="Arial Narrow"/>
          <w:sz w:val="24"/>
        </w:rPr>
        <w:t>la invitación correspondiente en la apertura de la página web</w:t>
      </w:r>
      <w:r w:rsidR="006C5BCE">
        <w:rPr>
          <w:rFonts w:ascii="Arial Narrow" w:hAnsi="Arial Narrow"/>
          <w:sz w:val="24"/>
        </w:rPr>
        <w:t>, como a continuación se indica:</w:t>
      </w:r>
    </w:p>
    <w:p w:rsidR="006C5BCE" w:rsidRPr="006C5BCE" w:rsidRDefault="006C5BCE" w:rsidP="006C5BCE">
      <w:pPr>
        <w:pStyle w:val="Prrafodelista"/>
        <w:tabs>
          <w:tab w:val="left" w:pos="5910"/>
        </w:tabs>
        <w:jc w:val="both"/>
        <w:rPr>
          <w:rFonts w:ascii="Arial Narrow" w:hAnsi="Arial Narrow"/>
          <w:sz w:val="24"/>
        </w:rPr>
      </w:pPr>
    </w:p>
    <w:p w:rsidR="00DC4387" w:rsidRDefault="00305540" w:rsidP="005567E5">
      <w:pPr>
        <w:tabs>
          <w:tab w:val="left" w:pos="5910"/>
        </w:tabs>
        <w:jc w:val="both"/>
        <w:rPr>
          <w:rFonts w:ascii="Arial Narrow" w:hAnsi="Arial Narrow"/>
          <w:sz w:val="24"/>
        </w:rPr>
      </w:pPr>
      <w:r>
        <w:rPr>
          <w:noProof/>
          <w:lang w:eastAsia="es-MX"/>
        </w:rPr>
        <w:drawing>
          <wp:inline distT="0" distB="0" distL="0" distR="0" wp14:anchorId="43CA2A48" wp14:editId="4F361273">
            <wp:extent cx="5705474" cy="5191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701" t="18134" r="40646" b="4159"/>
                    <a:stretch/>
                  </pic:blipFill>
                  <pic:spPr bwMode="auto">
                    <a:xfrm>
                      <a:off x="0" y="0"/>
                      <a:ext cx="5717118" cy="5201719"/>
                    </a:xfrm>
                    <a:prstGeom prst="rect">
                      <a:avLst/>
                    </a:prstGeom>
                    <a:ln>
                      <a:noFill/>
                    </a:ln>
                    <a:extLst>
                      <a:ext uri="{53640926-AAD7-44D8-BBD7-CCE9431645EC}">
                        <a14:shadowObscured xmlns:a14="http://schemas.microsoft.com/office/drawing/2010/main"/>
                      </a:ext>
                    </a:extLst>
                  </pic:spPr>
                </pic:pic>
              </a:graphicData>
            </a:graphic>
          </wp:inline>
        </w:drawing>
      </w:r>
    </w:p>
    <w:p w:rsidR="00E61CB8" w:rsidRDefault="00E61CB8" w:rsidP="00E61CB8">
      <w:pPr>
        <w:pStyle w:val="Sinespaciado"/>
        <w:spacing w:line="276" w:lineRule="auto"/>
        <w:jc w:val="both"/>
        <w:rPr>
          <w:rFonts w:ascii="Arial Narrow" w:eastAsiaTheme="minorHAnsi" w:hAnsi="Arial Narrow" w:cstheme="minorBidi"/>
          <w:sz w:val="24"/>
          <w:lang w:eastAsia="en-US"/>
        </w:rPr>
      </w:pPr>
    </w:p>
    <w:p w:rsidR="00E61CB8" w:rsidRDefault="00E61CB8" w:rsidP="00E61CB8">
      <w:pPr>
        <w:pStyle w:val="Sinespaciado"/>
        <w:spacing w:line="276" w:lineRule="auto"/>
        <w:jc w:val="both"/>
        <w:rPr>
          <w:rFonts w:ascii="Arial Narrow" w:eastAsiaTheme="minorHAnsi" w:hAnsi="Arial Narrow" w:cstheme="minorBidi"/>
          <w:sz w:val="24"/>
          <w:lang w:eastAsia="en-US"/>
        </w:rPr>
      </w:pPr>
    </w:p>
    <w:p w:rsidR="00E61CB8" w:rsidRDefault="00E61CB8" w:rsidP="00E61CB8">
      <w:pPr>
        <w:pStyle w:val="Sinespaciado"/>
        <w:spacing w:line="276" w:lineRule="auto"/>
        <w:jc w:val="both"/>
        <w:rPr>
          <w:rFonts w:ascii="Arial Narrow" w:eastAsiaTheme="minorHAnsi" w:hAnsi="Arial Narrow" w:cstheme="minorBidi"/>
          <w:sz w:val="24"/>
          <w:lang w:eastAsia="en-US"/>
        </w:rPr>
      </w:pPr>
    </w:p>
    <w:p w:rsidR="00E61CB8" w:rsidRDefault="00E61CB8" w:rsidP="00E61CB8">
      <w:pPr>
        <w:pStyle w:val="Sinespaciado"/>
        <w:spacing w:line="276" w:lineRule="auto"/>
        <w:jc w:val="both"/>
        <w:rPr>
          <w:rFonts w:ascii="Arial Narrow" w:eastAsiaTheme="minorHAnsi" w:hAnsi="Arial Narrow" w:cstheme="minorBidi"/>
          <w:sz w:val="24"/>
          <w:lang w:eastAsia="en-US"/>
        </w:rPr>
      </w:pPr>
    </w:p>
    <w:p w:rsidR="00E61CB8" w:rsidRDefault="00E61CB8" w:rsidP="00E61CB8">
      <w:pPr>
        <w:pStyle w:val="Sinespaciado"/>
        <w:spacing w:line="276" w:lineRule="auto"/>
        <w:jc w:val="both"/>
        <w:rPr>
          <w:rFonts w:ascii="Arial Narrow" w:eastAsiaTheme="minorHAnsi" w:hAnsi="Arial Narrow" w:cstheme="minorBidi"/>
          <w:sz w:val="24"/>
          <w:lang w:eastAsia="en-US"/>
        </w:rPr>
      </w:pPr>
    </w:p>
    <w:p w:rsidR="00E61CB8" w:rsidRDefault="00E61CB8" w:rsidP="00E61CB8">
      <w:pPr>
        <w:pStyle w:val="Sinespaciado"/>
        <w:spacing w:line="276" w:lineRule="auto"/>
        <w:jc w:val="both"/>
        <w:rPr>
          <w:rFonts w:ascii="Arial Narrow" w:eastAsiaTheme="minorHAnsi" w:hAnsi="Arial Narrow" w:cstheme="minorBidi"/>
          <w:sz w:val="24"/>
          <w:lang w:eastAsia="en-US"/>
        </w:rPr>
      </w:pPr>
    </w:p>
    <w:p w:rsidR="004E58EC" w:rsidRDefault="004E58EC" w:rsidP="00E61CB8">
      <w:pPr>
        <w:pStyle w:val="Sinespaciado"/>
        <w:spacing w:line="276" w:lineRule="auto"/>
        <w:jc w:val="both"/>
        <w:rPr>
          <w:rFonts w:ascii="Arial Narrow" w:eastAsiaTheme="minorHAnsi" w:hAnsi="Arial Narrow" w:cstheme="minorBidi"/>
          <w:sz w:val="24"/>
          <w:lang w:eastAsia="en-US"/>
        </w:rPr>
      </w:pPr>
    </w:p>
    <w:p w:rsidR="00E61CB8" w:rsidRDefault="00E61CB8" w:rsidP="00E61CB8">
      <w:pPr>
        <w:pStyle w:val="Sinespaciado"/>
        <w:spacing w:line="276" w:lineRule="auto"/>
        <w:jc w:val="both"/>
        <w:rPr>
          <w:rFonts w:ascii="Arial Narrow" w:eastAsiaTheme="minorHAnsi" w:hAnsi="Arial Narrow" w:cstheme="minorBidi"/>
          <w:sz w:val="24"/>
          <w:lang w:eastAsia="en-US"/>
        </w:rPr>
      </w:pPr>
    </w:p>
    <w:p w:rsidR="00DC4387" w:rsidRDefault="00DC4387" w:rsidP="00E61CB8">
      <w:pPr>
        <w:pStyle w:val="Sinespaciado"/>
        <w:numPr>
          <w:ilvl w:val="0"/>
          <w:numId w:val="1"/>
        </w:numPr>
        <w:spacing w:line="276" w:lineRule="auto"/>
        <w:jc w:val="both"/>
        <w:rPr>
          <w:rFonts w:ascii="Arial Narrow" w:hAnsi="Arial Narrow" w:cs="Arial"/>
          <w:sz w:val="24"/>
          <w:szCs w:val="24"/>
        </w:rPr>
      </w:pPr>
      <w:r>
        <w:rPr>
          <w:rFonts w:ascii="Arial Narrow" w:hAnsi="Arial Narrow"/>
          <w:sz w:val="24"/>
        </w:rPr>
        <w:t xml:space="preserve">Bajo la propuesta emitida por el representante del Partido Político PD, Lic. Antonio Rodríguez Sosa, sobre incrustar en los documentos que se turnen al Consejo General para su aprobación la leyenda: </w:t>
      </w:r>
      <w:r w:rsidRPr="00DC4387">
        <w:rPr>
          <w:rFonts w:ascii="Arial Narrow" w:hAnsi="Arial Narrow" w:cs="Arial"/>
          <w:b/>
          <w:sz w:val="24"/>
          <w:szCs w:val="24"/>
        </w:rPr>
        <w:t>“sujeto a la aprobación del Consejo General”</w:t>
      </w:r>
      <w:r>
        <w:rPr>
          <w:rFonts w:ascii="Arial Narrow" w:hAnsi="Arial Narrow" w:cs="Arial"/>
          <w:b/>
          <w:sz w:val="24"/>
          <w:szCs w:val="24"/>
        </w:rPr>
        <w:t xml:space="preserve">; </w:t>
      </w:r>
      <w:r>
        <w:rPr>
          <w:rFonts w:ascii="Arial Narrow" w:hAnsi="Arial Narrow"/>
          <w:sz w:val="24"/>
        </w:rPr>
        <w:t xml:space="preserve">se emitió el No. </w:t>
      </w:r>
      <w:r w:rsidRPr="00DC4387">
        <w:rPr>
          <w:rFonts w:ascii="Arial Narrow" w:hAnsi="Arial Narrow"/>
          <w:sz w:val="24"/>
          <w:szCs w:val="24"/>
        </w:rPr>
        <w:t xml:space="preserve">de oficio </w:t>
      </w:r>
      <w:r w:rsidRPr="00DC4387">
        <w:rPr>
          <w:rFonts w:ascii="Arial Narrow" w:hAnsi="Arial Narrow" w:cs="Arial"/>
          <w:b/>
          <w:sz w:val="24"/>
          <w:szCs w:val="24"/>
        </w:rPr>
        <w:t>IEPC/UT/098/2017</w:t>
      </w:r>
      <w:r w:rsidR="00303E03">
        <w:rPr>
          <w:rFonts w:ascii="Arial Narrow" w:hAnsi="Arial Narrow" w:cs="Arial"/>
          <w:sz w:val="24"/>
          <w:szCs w:val="24"/>
        </w:rPr>
        <w:t>, para que todas las Direcciones y Unidades que integran el IEPC, tuvieran conocimiento e implementaran en lo sucesivo la disposición aprobada en la Comisión.</w:t>
      </w:r>
    </w:p>
    <w:p w:rsidR="00E61CB8" w:rsidRDefault="00E61CB8" w:rsidP="00303E03">
      <w:pPr>
        <w:pStyle w:val="Sinespaciado"/>
        <w:spacing w:line="276" w:lineRule="auto"/>
        <w:ind w:firstLine="708"/>
        <w:jc w:val="both"/>
        <w:rPr>
          <w:rFonts w:ascii="Arial Narrow" w:hAnsi="Arial Narrow" w:cs="Arial"/>
          <w:sz w:val="24"/>
          <w:szCs w:val="24"/>
        </w:rPr>
      </w:pPr>
    </w:p>
    <w:p w:rsidR="00E61CB8" w:rsidRDefault="004E58EC" w:rsidP="00303E03">
      <w:pPr>
        <w:pStyle w:val="Sinespaciado"/>
        <w:spacing w:line="276" w:lineRule="auto"/>
        <w:ind w:firstLine="708"/>
        <w:jc w:val="both"/>
        <w:rPr>
          <w:rFonts w:ascii="Arial Narrow" w:hAnsi="Arial Narrow" w:cs="Arial"/>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2805430</wp:posOffset>
                </wp:positionH>
                <wp:positionV relativeFrom="paragraph">
                  <wp:posOffset>1779270</wp:posOffset>
                </wp:positionV>
                <wp:extent cx="1838325" cy="314325"/>
                <wp:effectExtent l="19050" t="19050" r="28575" b="47625"/>
                <wp:wrapNone/>
                <wp:docPr id="9" name="9 Flecha a la derecha con bandas"/>
                <wp:cNvGraphicFramePr/>
                <a:graphic xmlns:a="http://schemas.openxmlformats.org/drawingml/2006/main">
                  <a:graphicData uri="http://schemas.microsoft.com/office/word/2010/wordprocessingShape">
                    <wps:wsp>
                      <wps:cNvSpPr/>
                      <wps:spPr>
                        <a:xfrm rot="10800000">
                          <a:off x="0" y="0"/>
                          <a:ext cx="1838325" cy="314325"/>
                        </a:xfrm>
                        <a:prstGeom prst="stripedRight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9 Flecha a la derecha con bandas" o:spid="_x0000_s1026" type="#_x0000_t93" style="position:absolute;margin-left:220.9pt;margin-top:140.1pt;width:144.75pt;height:24.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" adj="19753" fillcolor="#d6e3bc [1302]" strokecolor="#243f60 [1604]" strokeweight="2pt"/>
            </w:pict>
          </mc:Fallback>
        </mc:AlternateContent>
      </w:r>
      <w:r>
        <w:rPr>
          <w:noProof/>
        </w:rPr>
        <w:drawing>
          <wp:inline distT="0" distB="0" distL="0" distR="0" wp14:anchorId="4A560172" wp14:editId="60825BB0">
            <wp:extent cx="5612130" cy="2883723"/>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198" t="7553" r="20238"/>
                    <a:stretch/>
                  </pic:blipFill>
                  <pic:spPr bwMode="auto">
                    <a:xfrm>
                      <a:off x="0" y="0"/>
                      <a:ext cx="5612130" cy="2883723"/>
                    </a:xfrm>
                    <a:prstGeom prst="rect">
                      <a:avLst/>
                    </a:prstGeom>
                    <a:ln>
                      <a:noFill/>
                    </a:ln>
                    <a:extLst>
                      <a:ext uri="{53640926-AAD7-44D8-BBD7-CCE9431645EC}">
                        <a14:shadowObscured xmlns:a14="http://schemas.microsoft.com/office/drawing/2010/main"/>
                      </a:ext>
                    </a:extLst>
                  </pic:spPr>
                </pic:pic>
              </a:graphicData>
            </a:graphic>
          </wp:inline>
        </w:drawing>
      </w:r>
    </w:p>
    <w:p w:rsidR="00E61CB8" w:rsidRDefault="00E61CB8" w:rsidP="00303E03">
      <w:pPr>
        <w:pStyle w:val="Sinespaciado"/>
        <w:spacing w:line="276" w:lineRule="auto"/>
        <w:ind w:firstLine="708"/>
        <w:jc w:val="both"/>
        <w:rPr>
          <w:rFonts w:ascii="Arial Narrow" w:hAnsi="Arial Narrow"/>
          <w:sz w:val="32"/>
        </w:rPr>
      </w:pPr>
    </w:p>
    <w:p w:rsidR="00E61CB8" w:rsidRDefault="00E61CB8" w:rsidP="00303E03">
      <w:pPr>
        <w:pStyle w:val="Sinespaciado"/>
        <w:spacing w:line="276" w:lineRule="auto"/>
        <w:ind w:firstLine="708"/>
        <w:jc w:val="both"/>
        <w:rPr>
          <w:rFonts w:ascii="Arial Narrow" w:hAnsi="Arial Narrow"/>
          <w:sz w:val="32"/>
        </w:rPr>
      </w:pPr>
    </w:p>
    <w:p w:rsidR="00E61CB8" w:rsidRPr="00303E03" w:rsidRDefault="00E61CB8" w:rsidP="00085932">
      <w:pPr>
        <w:pStyle w:val="Sinespaciado"/>
        <w:spacing w:line="276" w:lineRule="auto"/>
        <w:jc w:val="both"/>
        <w:rPr>
          <w:rFonts w:ascii="Arial Narrow" w:hAnsi="Arial Narrow"/>
          <w:sz w:val="32"/>
        </w:rPr>
      </w:pPr>
      <w:bookmarkStart w:id="0" w:name="_GoBack"/>
      <w:bookmarkEnd w:id="0"/>
    </w:p>
    <w:sectPr w:rsidR="00E61CB8" w:rsidRPr="00303E03">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C93" w:rsidRDefault="00296C93" w:rsidP="005567E5">
      <w:pPr>
        <w:spacing w:after="0" w:line="240" w:lineRule="auto"/>
      </w:pPr>
      <w:r>
        <w:separator/>
      </w:r>
    </w:p>
  </w:endnote>
  <w:endnote w:type="continuationSeparator" w:id="0">
    <w:p w:rsidR="00296C93" w:rsidRDefault="00296C93" w:rsidP="00556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C93" w:rsidRDefault="00296C93" w:rsidP="005567E5">
      <w:pPr>
        <w:spacing w:after="0" w:line="240" w:lineRule="auto"/>
      </w:pPr>
      <w:r>
        <w:separator/>
      </w:r>
    </w:p>
  </w:footnote>
  <w:footnote w:type="continuationSeparator" w:id="0">
    <w:p w:rsidR="00296C93" w:rsidRDefault="00296C93" w:rsidP="005567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7E5" w:rsidRDefault="005567E5" w:rsidP="005567E5">
    <w:pPr>
      <w:pStyle w:val="Encabezado"/>
      <w:jc w:val="center"/>
      <w:rPr>
        <w:rFonts w:ascii="Arial Narrow" w:hAnsi="Arial Narrow"/>
        <w:b/>
        <w:sz w:val="24"/>
      </w:rPr>
    </w:pPr>
    <w:r>
      <w:rPr>
        <w:rFonts w:ascii="Arial Narrow" w:hAnsi="Arial Narrow"/>
        <w:b/>
        <w:sz w:val="24"/>
      </w:rPr>
      <w:t xml:space="preserve">SEGUIMIENTO A ACUERDOS VERTIDOS EN LA </w:t>
    </w:r>
  </w:p>
  <w:p w:rsidR="005567E5" w:rsidRDefault="005567E5" w:rsidP="005567E5">
    <w:pPr>
      <w:pStyle w:val="Encabezado"/>
      <w:jc w:val="center"/>
      <w:rPr>
        <w:rFonts w:ascii="Arial Narrow" w:hAnsi="Arial Narrow"/>
        <w:b/>
        <w:sz w:val="24"/>
      </w:rPr>
    </w:pPr>
    <w:r>
      <w:rPr>
        <w:rFonts w:ascii="Arial Narrow" w:hAnsi="Arial Narrow"/>
        <w:b/>
        <w:sz w:val="24"/>
      </w:rPr>
      <w:t>COMISIÓN DE ACCESO A LA INFORMACIÓN</w:t>
    </w:r>
  </w:p>
  <w:p w:rsidR="005567E5" w:rsidRPr="005567E5" w:rsidRDefault="005567E5" w:rsidP="005567E5">
    <w:pPr>
      <w:pStyle w:val="Encabezado"/>
      <w:jc w:val="center"/>
      <w:rPr>
        <w:rFonts w:ascii="Arial Narrow" w:hAnsi="Arial Narrow"/>
        <w:b/>
        <w:sz w:val="24"/>
      </w:rPr>
    </w:pPr>
    <w:r>
      <w:rPr>
        <w:rFonts w:ascii="Arial Narrow" w:hAnsi="Arial Narrow"/>
        <w:b/>
        <w:sz w:val="24"/>
      </w:rPr>
      <w:t>SESIÓN ORDINARIA 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85190A"/>
    <w:multiLevelType w:val="hybridMultilevel"/>
    <w:tmpl w:val="F7646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E5"/>
    <w:rsid w:val="00085932"/>
    <w:rsid w:val="00296C93"/>
    <w:rsid w:val="00303E03"/>
    <w:rsid w:val="00305540"/>
    <w:rsid w:val="00343343"/>
    <w:rsid w:val="004E58EC"/>
    <w:rsid w:val="005520DF"/>
    <w:rsid w:val="005567E5"/>
    <w:rsid w:val="006C5BCE"/>
    <w:rsid w:val="00766430"/>
    <w:rsid w:val="00941647"/>
    <w:rsid w:val="00BF7719"/>
    <w:rsid w:val="00C227CD"/>
    <w:rsid w:val="00C932F8"/>
    <w:rsid w:val="00D30637"/>
    <w:rsid w:val="00DC4387"/>
    <w:rsid w:val="00E61CB8"/>
    <w:rsid w:val="00FE2A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67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67E5"/>
  </w:style>
  <w:style w:type="paragraph" w:styleId="Piedepgina">
    <w:name w:val="footer"/>
    <w:basedOn w:val="Normal"/>
    <w:link w:val="PiedepginaCar"/>
    <w:uiPriority w:val="99"/>
    <w:unhideWhenUsed/>
    <w:rsid w:val="005567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67E5"/>
  </w:style>
  <w:style w:type="paragraph" w:styleId="Textodeglobo">
    <w:name w:val="Balloon Text"/>
    <w:basedOn w:val="Normal"/>
    <w:link w:val="TextodegloboCar"/>
    <w:uiPriority w:val="99"/>
    <w:semiHidden/>
    <w:unhideWhenUsed/>
    <w:rsid w:val="005567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67E5"/>
    <w:rPr>
      <w:rFonts w:ascii="Tahoma" w:hAnsi="Tahoma" w:cs="Tahoma"/>
      <w:sz w:val="16"/>
      <w:szCs w:val="16"/>
    </w:rPr>
  </w:style>
  <w:style w:type="character" w:customStyle="1" w:styleId="SinespaciadoCar">
    <w:name w:val="Sin espaciado Car"/>
    <w:basedOn w:val="Fuentedeprrafopredeter"/>
    <w:link w:val="Sinespaciado"/>
    <w:uiPriority w:val="1"/>
    <w:locked/>
    <w:rsid w:val="00DC4387"/>
    <w:rPr>
      <w:rFonts w:ascii="Times New Roman" w:eastAsiaTheme="minorEastAsia" w:hAnsi="Times New Roman" w:cs="Times New Roman"/>
      <w:lang w:eastAsia="es-MX"/>
    </w:rPr>
  </w:style>
  <w:style w:type="paragraph" w:styleId="Sinespaciado">
    <w:name w:val="No Spacing"/>
    <w:link w:val="SinespaciadoCar"/>
    <w:uiPriority w:val="1"/>
    <w:qFormat/>
    <w:rsid w:val="00DC4387"/>
    <w:pPr>
      <w:spacing w:after="0" w:line="240" w:lineRule="auto"/>
    </w:pPr>
    <w:rPr>
      <w:rFonts w:ascii="Times New Roman" w:eastAsiaTheme="minorEastAsia" w:hAnsi="Times New Roman" w:cs="Times New Roman"/>
      <w:lang w:eastAsia="es-MX"/>
    </w:rPr>
  </w:style>
  <w:style w:type="paragraph" w:styleId="Prrafodelista">
    <w:name w:val="List Paragraph"/>
    <w:basedOn w:val="Normal"/>
    <w:uiPriority w:val="34"/>
    <w:qFormat/>
    <w:rsid w:val="003055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67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67E5"/>
  </w:style>
  <w:style w:type="paragraph" w:styleId="Piedepgina">
    <w:name w:val="footer"/>
    <w:basedOn w:val="Normal"/>
    <w:link w:val="PiedepginaCar"/>
    <w:uiPriority w:val="99"/>
    <w:unhideWhenUsed/>
    <w:rsid w:val="005567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67E5"/>
  </w:style>
  <w:style w:type="paragraph" w:styleId="Textodeglobo">
    <w:name w:val="Balloon Text"/>
    <w:basedOn w:val="Normal"/>
    <w:link w:val="TextodegloboCar"/>
    <w:uiPriority w:val="99"/>
    <w:semiHidden/>
    <w:unhideWhenUsed/>
    <w:rsid w:val="005567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67E5"/>
    <w:rPr>
      <w:rFonts w:ascii="Tahoma" w:hAnsi="Tahoma" w:cs="Tahoma"/>
      <w:sz w:val="16"/>
      <w:szCs w:val="16"/>
    </w:rPr>
  </w:style>
  <w:style w:type="character" w:customStyle="1" w:styleId="SinespaciadoCar">
    <w:name w:val="Sin espaciado Car"/>
    <w:basedOn w:val="Fuentedeprrafopredeter"/>
    <w:link w:val="Sinespaciado"/>
    <w:uiPriority w:val="1"/>
    <w:locked/>
    <w:rsid w:val="00DC4387"/>
    <w:rPr>
      <w:rFonts w:ascii="Times New Roman" w:eastAsiaTheme="minorEastAsia" w:hAnsi="Times New Roman" w:cs="Times New Roman"/>
      <w:lang w:eastAsia="es-MX"/>
    </w:rPr>
  </w:style>
  <w:style w:type="paragraph" w:styleId="Sinespaciado">
    <w:name w:val="No Spacing"/>
    <w:link w:val="SinespaciadoCar"/>
    <w:uiPriority w:val="1"/>
    <w:qFormat/>
    <w:rsid w:val="00DC4387"/>
    <w:pPr>
      <w:spacing w:after="0" w:line="240" w:lineRule="auto"/>
    </w:pPr>
    <w:rPr>
      <w:rFonts w:ascii="Times New Roman" w:eastAsiaTheme="minorEastAsia" w:hAnsi="Times New Roman" w:cs="Times New Roman"/>
      <w:lang w:eastAsia="es-MX"/>
    </w:rPr>
  </w:style>
  <w:style w:type="paragraph" w:styleId="Prrafodelista">
    <w:name w:val="List Paragraph"/>
    <w:basedOn w:val="Normal"/>
    <w:uiPriority w:val="34"/>
    <w:qFormat/>
    <w:rsid w:val="003055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E7277-E394-4E69-8B47-D267E3920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Pages>
  <Words>455</Words>
  <Characters>2506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2017-07-05T19:28:00Z</dcterms:created>
  <dcterms:modified xsi:type="dcterms:W3CDTF">2017-07-06T20:41:00Z</dcterms:modified>
</cp:coreProperties>
</file>